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ACA7E" w14:textId="77777777" w:rsidR="006D5132" w:rsidRPr="006D5132" w:rsidRDefault="006D5132" w:rsidP="006D4B88">
      <w:pPr>
        <w:pBdr>
          <w:bottom w:val="single" w:sz="6" w:space="1" w:color="auto"/>
        </w:pBdr>
        <w:spacing w:after="0" w:line="240" w:lineRule="auto"/>
        <w:jc w:val="center"/>
        <w:rPr>
          <w:rFonts w:ascii="Arial" w:eastAsia="Times New Roman" w:hAnsi="Arial" w:cs="Arial"/>
          <w:vanish/>
          <w:sz w:val="16"/>
          <w:szCs w:val="16"/>
          <w:lang w:eastAsia="fr-FR"/>
        </w:rPr>
      </w:pPr>
      <w:r w:rsidRPr="006D5132">
        <w:rPr>
          <w:rFonts w:ascii="Arial" w:eastAsia="Times New Roman" w:hAnsi="Arial" w:cs="Arial"/>
          <w:vanish/>
          <w:sz w:val="16"/>
          <w:szCs w:val="16"/>
          <w:lang w:eastAsia="fr-FR"/>
        </w:rPr>
        <w:t>Haut du formulaire</w:t>
      </w:r>
    </w:p>
    <w:p w14:paraId="0B873E6F" w14:textId="77777777" w:rsidR="006D5132" w:rsidRPr="006D5132" w:rsidRDefault="006D5132" w:rsidP="006D4B88">
      <w:pPr>
        <w:pBdr>
          <w:top w:val="single" w:sz="6" w:space="1" w:color="auto"/>
        </w:pBdr>
        <w:spacing w:after="0" w:line="240" w:lineRule="auto"/>
        <w:jc w:val="center"/>
        <w:rPr>
          <w:rFonts w:ascii="Arial" w:eastAsia="Times New Roman" w:hAnsi="Arial" w:cs="Arial"/>
          <w:vanish/>
          <w:sz w:val="16"/>
          <w:szCs w:val="16"/>
          <w:lang w:eastAsia="fr-FR"/>
        </w:rPr>
      </w:pPr>
      <w:r w:rsidRPr="006D5132">
        <w:rPr>
          <w:rFonts w:ascii="Arial" w:eastAsia="Times New Roman" w:hAnsi="Arial" w:cs="Arial"/>
          <w:vanish/>
          <w:sz w:val="16"/>
          <w:szCs w:val="16"/>
          <w:lang w:eastAsia="fr-FR"/>
        </w:rPr>
        <w:t>Bas du formulaire</w:t>
      </w:r>
    </w:p>
    <w:p w14:paraId="354B7E97" w14:textId="67E5276D" w:rsidR="006D5132" w:rsidRPr="006D5132" w:rsidRDefault="006D5132" w:rsidP="006D4B88">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fr-FR"/>
        </w:rPr>
      </w:pPr>
      <w:r w:rsidRPr="006D5132">
        <w:rPr>
          <w:rFonts w:ascii="Times New Roman" w:eastAsia="Times New Roman" w:hAnsi="Times New Roman" w:cs="Times New Roman"/>
          <w:b/>
          <w:bCs/>
          <w:kern w:val="36"/>
          <w:sz w:val="48"/>
          <w:szCs w:val="48"/>
          <w:lang w:eastAsia="fr-FR"/>
        </w:rPr>
        <w:t>Gratification de stage 202</w:t>
      </w:r>
      <w:r w:rsidR="00A06F18">
        <w:rPr>
          <w:rFonts w:ascii="Times New Roman" w:eastAsia="Times New Roman" w:hAnsi="Times New Roman" w:cs="Times New Roman"/>
          <w:b/>
          <w:bCs/>
          <w:kern w:val="36"/>
          <w:sz w:val="48"/>
          <w:szCs w:val="48"/>
          <w:lang w:eastAsia="fr-FR"/>
        </w:rPr>
        <w:t>5</w:t>
      </w:r>
    </w:p>
    <w:p w14:paraId="3C14282A" w14:textId="0C149435" w:rsidR="006D5132" w:rsidRPr="006D5132" w:rsidRDefault="006D5132" w:rsidP="006D4B8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t>Lorsque la durée d’un stage en entreprise dépasse deux mois, consécutifs ou non sur l’année scolaire ou universitaire, vous devez verser à votre stagiaire une gratification. En raison de la hausse du plafond de la Sécurité sociale au 1er janvier 202</w:t>
      </w:r>
      <w:r w:rsidR="007E1CD3">
        <w:rPr>
          <w:rFonts w:ascii="Times New Roman" w:eastAsia="Times New Roman" w:hAnsi="Times New Roman" w:cs="Times New Roman"/>
          <w:sz w:val="24"/>
          <w:szCs w:val="24"/>
          <w:lang w:eastAsia="fr-FR"/>
        </w:rPr>
        <w:t>5</w:t>
      </w:r>
      <w:r w:rsidRPr="006D5132">
        <w:rPr>
          <w:rFonts w:ascii="Times New Roman" w:eastAsia="Times New Roman" w:hAnsi="Times New Roman" w:cs="Times New Roman"/>
          <w:sz w:val="24"/>
          <w:szCs w:val="24"/>
          <w:lang w:eastAsia="fr-FR"/>
        </w:rPr>
        <w:t>, le montant minimum de l’indemnité de stage augmente également à cette date.</w:t>
      </w:r>
    </w:p>
    <w:p w14:paraId="6C55AD52" w14:textId="72C31D3D" w:rsidR="006D5132" w:rsidRPr="006D5132" w:rsidRDefault="006D5132" w:rsidP="006D5132">
      <w:pPr>
        <w:spacing w:after="0" w:line="240" w:lineRule="auto"/>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t>Plafond de la Sécurité sociale : montants au 1er janvier 202</w:t>
      </w:r>
      <w:r w:rsidR="00142EE5">
        <w:rPr>
          <w:rFonts w:ascii="Times New Roman" w:eastAsia="Times New Roman" w:hAnsi="Times New Roman" w:cs="Times New Roman"/>
          <w:sz w:val="24"/>
          <w:szCs w:val="24"/>
          <w:lang w:eastAsia="fr-FR"/>
        </w:rPr>
        <w:t>5</w:t>
      </w:r>
      <w:r w:rsidRPr="006D5132">
        <w:rPr>
          <w:rFonts w:ascii="Times New Roman" w:eastAsia="Times New Roman" w:hAnsi="Times New Roman" w:cs="Times New Roman"/>
          <w:b/>
          <w:bCs/>
          <w:sz w:val="24"/>
          <w:szCs w:val="24"/>
          <w:lang w:eastAsia="fr-FR"/>
        </w:rPr>
        <w:t>, 3</w:t>
      </w:r>
      <w:r w:rsidR="00A06F18">
        <w:rPr>
          <w:rFonts w:ascii="Times New Roman" w:eastAsia="Times New Roman" w:hAnsi="Times New Roman" w:cs="Times New Roman"/>
          <w:b/>
          <w:bCs/>
          <w:sz w:val="24"/>
          <w:szCs w:val="24"/>
          <w:lang w:eastAsia="fr-FR"/>
        </w:rPr>
        <w:t>925</w:t>
      </w:r>
      <w:r w:rsidRPr="006D5132">
        <w:rPr>
          <w:rFonts w:ascii="Times New Roman" w:eastAsia="Times New Roman" w:hAnsi="Times New Roman" w:cs="Times New Roman"/>
          <w:b/>
          <w:bCs/>
          <w:sz w:val="24"/>
          <w:szCs w:val="24"/>
          <w:lang w:eastAsia="fr-FR"/>
        </w:rPr>
        <w:t xml:space="preserve"> </w:t>
      </w:r>
      <w:r>
        <w:rPr>
          <w:rFonts w:ascii="Times New Roman" w:eastAsia="Times New Roman" w:hAnsi="Times New Roman" w:cs="Times New Roman"/>
          <w:sz w:val="24"/>
          <w:szCs w:val="24"/>
          <w:lang w:eastAsia="fr-FR"/>
        </w:rPr>
        <w:t>euros</w:t>
      </w:r>
    </w:p>
    <w:p w14:paraId="2DE7095E" w14:textId="2A9F77A9" w:rsidR="006D5132" w:rsidRPr="006D5132" w:rsidRDefault="006D5132" w:rsidP="006D5132">
      <w:pPr>
        <w:spacing w:after="0" w:line="240" w:lineRule="auto"/>
        <w:rPr>
          <w:rFonts w:ascii="Times New Roman" w:eastAsia="Times New Roman" w:hAnsi="Times New Roman" w:cs="Times New Roman"/>
          <w:sz w:val="24"/>
          <w:szCs w:val="24"/>
          <w:lang w:eastAsia="fr-FR"/>
        </w:rPr>
      </w:pPr>
    </w:p>
    <w:p w14:paraId="135F2841" w14:textId="4EA20A88" w:rsidR="006D5132" w:rsidRPr="006D5132" w:rsidRDefault="006D5132" w:rsidP="006D5132">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6D5132">
        <w:rPr>
          <w:rFonts w:ascii="Times New Roman" w:eastAsia="Times New Roman" w:hAnsi="Times New Roman" w:cs="Times New Roman"/>
          <w:b/>
          <w:bCs/>
          <w:sz w:val="36"/>
          <w:szCs w:val="36"/>
          <w:lang w:eastAsia="fr-FR"/>
        </w:rPr>
        <w:t>Gratification de stage : augmentation au 1er janvier 202</w:t>
      </w:r>
      <w:r w:rsidR="00820323">
        <w:rPr>
          <w:rFonts w:ascii="Times New Roman" w:eastAsia="Times New Roman" w:hAnsi="Times New Roman" w:cs="Times New Roman"/>
          <w:b/>
          <w:bCs/>
          <w:sz w:val="36"/>
          <w:szCs w:val="36"/>
          <w:lang w:eastAsia="fr-FR"/>
        </w:rPr>
        <w:t>5</w:t>
      </w:r>
    </w:p>
    <w:p w14:paraId="4497F591" w14:textId="77777777" w:rsidR="006D5132" w:rsidRPr="006D5132" w:rsidRDefault="006D5132" w:rsidP="006D5132">
      <w:pPr>
        <w:spacing w:before="100" w:beforeAutospacing="1" w:after="100" w:afterAutospacing="1" w:line="240" w:lineRule="auto"/>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t xml:space="preserve">Si vous accueillez un </w:t>
      </w:r>
      <w:hyperlink r:id="rId5" w:history="1">
        <w:r w:rsidRPr="006D5132">
          <w:rPr>
            <w:rFonts w:ascii="Times New Roman" w:eastAsia="Times New Roman" w:hAnsi="Times New Roman" w:cs="Times New Roman"/>
            <w:color w:val="0000FF"/>
            <w:sz w:val="24"/>
            <w:szCs w:val="24"/>
            <w:u w:val="single"/>
            <w:lang w:eastAsia="fr-FR"/>
          </w:rPr>
          <w:t>stagiaire</w:t>
        </w:r>
      </w:hyperlink>
      <w:r w:rsidRPr="006D5132">
        <w:rPr>
          <w:rFonts w:ascii="Times New Roman" w:eastAsia="Times New Roman" w:hAnsi="Times New Roman" w:cs="Times New Roman"/>
          <w:sz w:val="24"/>
          <w:szCs w:val="24"/>
          <w:lang w:eastAsia="fr-FR"/>
        </w:rPr>
        <w:t xml:space="preserve"> pour une période supérieure à 2 mois, consécutifs ou non au cours d’une année scolaire ou universitaire, vous devez lui verser une gratification.</w:t>
      </w:r>
    </w:p>
    <w:p w14:paraId="2C73EB0E" w14:textId="1A47314B" w:rsidR="00142EE5" w:rsidRDefault="006D5132" w:rsidP="008462F3">
      <w:pPr>
        <w:spacing w:before="100" w:beforeAutospacing="1" w:after="100" w:afterAutospacing="1" w:line="240" w:lineRule="auto"/>
        <w:rPr>
          <w:rFonts w:ascii="Times New Roman" w:eastAsia="Times New Roman" w:hAnsi="Times New Roman" w:cs="Times New Roman"/>
          <w:b/>
          <w:bCs/>
          <w:i/>
          <w:iCs/>
          <w:sz w:val="24"/>
          <w:szCs w:val="24"/>
          <w:lang w:eastAsia="fr-FR"/>
        </w:rPr>
      </w:pPr>
      <w:r w:rsidRPr="006D5132">
        <w:rPr>
          <w:rFonts w:ascii="Times New Roman" w:eastAsia="Times New Roman" w:hAnsi="Times New Roman" w:cs="Times New Roman"/>
          <w:sz w:val="24"/>
          <w:szCs w:val="24"/>
          <w:lang w:eastAsia="fr-FR"/>
        </w:rPr>
        <w:t>Pour le calcul de la durée du stage, un mois correspond à une présence effective de 22 jours, consécutifs ou non, et 7 heures de présence, consécutives ou non, comptent pour 1 jour.</w:t>
      </w:r>
      <w:r w:rsidR="00142EE5" w:rsidRPr="00142EE5">
        <w:rPr>
          <w:rFonts w:ascii="Times New Roman" w:eastAsia="Times New Roman" w:hAnsi="Times New Roman" w:cs="Times New Roman"/>
          <w:b/>
          <w:bCs/>
          <w:i/>
          <w:iCs/>
          <w:sz w:val="24"/>
          <w:szCs w:val="24"/>
          <w:lang w:eastAsia="fr-FR"/>
        </w:rPr>
        <w:t xml:space="preserve"> </w:t>
      </w:r>
      <w:r w:rsidR="008462F3" w:rsidRPr="008462F3">
        <w:rPr>
          <w:rFonts w:ascii="Times New Roman" w:eastAsia="Times New Roman" w:hAnsi="Times New Roman" w:cs="Times New Roman"/>
          <w:b/>
          <w:bCs/>
          <w:i/>
          <w:iCs/>
          <w:sz w:val="24"/>
          <w:szCs w:val="24"/>
          <w:lang w:eastAsia="fr-FR"/>
        </w:rPr>
        <w:t>Soit à partir de la 309</w:t>
      </w:r>
      <w:r w:rsidR="008462F3" w:rsidRPr="008462F3">
        <w:rPr>
          <w:rFonts w:ascii="Times New Roman" w:eastAsia="Times New Roman" w:hAnsi="Times New Roman" w:cs="Times New Roman"/>
          <w:b/>
          <w:bCs/>
          <w:i/>
          <w:iCs/>
          <w:sz w:val="24"/>
          <w:szCs w:val="24"/>
          <w:vertAlign w:val="superscript"/>
          <w:lang w:eastAsia="fr-FR"/>
        </w:rPr>
        <w:t>e</w:t>
      </w:r>
      <w:r w:rsidR="008462F3" w:rsidRPr="008462F3">
        <w:rPr>
          <w:rFonts w:ascii="Times New Roman" w:eastAsia="Times New Roman" w:hAnsi="Times New Roman" w:cs="Times New Roman"/>
          <w:b/>
          <w:bCs/>
          <w:i/>
          <w:iCs/>
          <w:sz w:val="24"/>
          <w:szCs w:val="24"/>
          <w:lang w:eastAsia="fr-FR"/>
        </w:rPr>
        <w:t> heure de stage même si votre stage est effectué de façon non continue</w:t>
      </w:r>
      <w:r w:rsidR="003D38A7">
        <w:rPr>
          <w:rFonts w:ascii="Times New Roman" w:eastAsia="Times New Roman" w:hAnsi="Times New Roman" w:cs="Times New Roman"/>
          <w:b/>
          <w:bCs/>
          <w:i/>
          <w:iCs/>
          <w:sz w:val="24"/>
          <w:szCs w:val="24"/>
          <w:lang w:eastAsia="fr-FR"/>
        </w:rPr>
        <w:t>.</w:t>
      </w:r>
    </w:p>
    <w:p w14:paraId="404DF6B9" w14:textId="714E504F" w:rsidR="003D38A7" w:rsidRDefault="003D38A7" w:rsidP="003D38A7">
      <w:pPr>
        <w:spacing w:before="100" w:beforeAutospacing="1" w:after="100" w:afterAutospacing="1" w:line="240" w:lineRule="auto"/>
        <w:jc w:val="both"/>
        <w:rPr>
          <w:rFonts w:ascii="Times New Roman" w:eastAsia="Times New Roman" w:hAnsi="Times New Roman" w:cs="Times New Roman"/>
          <w:sz w:val="24"/>
          <w:szCs w:val="24"/>
          <w:lang w:eastAsia="fr-FR"/>
        </w:rPr>
      </w:pPr>
      <w:r w:rsidRPr="003D38A7">
        <w:rPr>
          <w:rFonts w:ascii="Times New Roman" w:eastAsia="Times New Roman" w:hAnsi="Times New Roman" w:cs="Times New Roman"/>
          <w:sz w:val="24"/>
          <w:szCs w:val="24"/>
          <w:lang w:eastAsia="fr-FR"/>
        </w:rPr>
        <w:t>C</w:t>
      </w:r>
      <w:r w:rsidRPr="003D38A7">
        <w:rPr>
          <w:rFonts w:ascii="Times New Roman" w:eastAsia="Times New Roman" w:hAnsi="Times New Roman" w:cs="Times New Roman"/>
          <w:sz w:val="24"/>
          <w:szCs w:val="24"/>
          <w:lang w:eastAsia="fr-FR"/>
        </w:rPr>
        <w:t xml:space="preserve">ette obligation concerne uniquement les stagiaires élèves et étudiants dans le cadre d'un stage d'initiation, de formation initiale ou de complément de formation professionnelle initiale. Pour les stagiaires de la formation professionnelle continue liés par un contrat de travail, </w:t>
      </w:r>
      <w:hyperlink r:id="rId6" w:tgtFrame="_blank" w:tooltip="Un salarié qui suit une formation en dehors du temps de travail est-il rémunéré ?" w:history="1">
        <w:r w:rsidRPr="003D38A7">
          <w:rPr>
            <w:rStyle w:val="Lienhypertexte"/>
            <w:rFonts w:ascii="Times New Roman" w:eastAsia="Times New Roman" w:hAnsi="Times New Roman" w:cs="Times New Roman"/>
            <w:sz w:val="24"/>
            <w:szCs w:val="24"/>
            <w:lang w:eastAsia="fr-FR"/>
          </w:rPr>
          <w:t>d'autres règles</w:t>
        </w:r>
      </w:hyperlink>
      <w:r w:rsidRPr="003D38A7">
        <w:rPr>
          <w:rFonts w:ascii="Times New Roman" w:eastAsia="Times New Roman" w:hAnsi="Times New Roman" w:cs="Times New Roman"/>
          <w:sz w:val="24"/>
          <w:szCs w:val="24"/>
          <w:lang w:eastAsia="fr-FR"/>
        </w:rPr>
        <w:t xml:space="preserve"> s'appliquent.</w:t>
      </w:r>
    </w:p>
    <w:p w14:paraId="7A7F906A" w14:textId="4617136B" w:rsidR="000B2D0E" w:rsidRPr="000B2D0E" w:rsidRDefault="000B2D0E" w:rsidP="000B2D0E">
      <w:pPr>
        <w:spacing w:before="100" w:beforeAutospacing="1" w:after="100" w:afterAutospacing="1"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Si v</w:t>
      </w:r>
      <w:r w:rsidRPr="000B2D0E">
        <w:rPr>
          <w:rFonts w:ascii="Times New Roman" w:eastAsia="Times New Roman" w:hAnsi="Times New Roman" w:cs="Times New Roman"/>
          <w:b/>
          <w:bCs/>
          <w:sz w:val="24"/>
          <w:szCs w:val="24"/>
          <w:lang w:eastAsia="fr-FR"/>
        </w:rPr>
        <w:t xml:space="preserve">ous êtes élève du second degré de l'enseignement agricole </w:t>
      </w:r>
    </w:p>
    <w:p w14:paraId="0AD431E4" w14:textId="77777777" w:rsidR="000B2D0E" w:rsidRPr="000B2D0E" w:rsidRDefault="000B2D0E" w:rsidP="000B2D0E">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B2D0E">
        <w:rPr>
          <w:rFonts w:ascii="Times New Roman" w:eastAsia="Times New Roman" w:hAnsi="Times New Roman" w:cs="Times New Roman"/>
          <w:sz w:val="24"/>
          <w:szCs w:val="24"/>
          <w:lang w:eastAsia="fr-FR"/>
        </w:rPr>
        <w:t>Vous n'êtes pas considéré comme un salarié de l'entreprise.</w:t>
      </w:r>
    </w:p>
    <w:p w14:paraId="098AA337" w14:textId="77777777" w:rsidR="000B2D0E" w:rsidRPr="000B2D0E" w:rsidRDefault="000B2D0E" w:rsidP="000B2D0E">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B2D0E">
        <w:rPr>
          <w:rFonts w:ascii="Times New Roman" w:eastAsia="Times New Roman" w:hAnsi="Times New Roman" w:cs="Times New Roman"/>
          <w:sz w:val="24"/>
          <w:szCs w:val="24"/>
          <w:lang w:eastAsia="fr-FR"/>
        </w:rPr>
        <w:t>Vous ne percevez ni salaire, ni rémunération, ni indemnité.</w:t>
      </w:r>
    </w:p>
    <w:p w14:paraId="26A42EFA" w14:textId="77777777" w:rsidR="000B2D0E" w:rsidRPr="000B2D0E" w:rsidRDefault="000B2D0E" w:rsidP="000B2D0E">
      <w:pPr>
        <w:spacing w:before="100" w:beforeAutospacing="1" w:after="100" w:afterAutospacing="1" w:line="240" w:lineRule="auto"/>
        <w:jc w:val="both"/>
        <w:rPr>
          <w:rFonts w:ascii="Times New Roman" w:eastAsia="Times New Roman" w:hAnsi="Times New Roman" w:cs="Times New Roman"/>
          <w:sz w:val="24"/>
          <w:szCs w:val="24"/>
          <w:lang w:eastAsia="fr-FR"/>
        </w:rPr>
      </w:pPr>
      <w:r w:rsidRPr="000B2D0E">
        <w:rPr>
          <w:rFonts w:ascii="Times New Roman" w:eastAsia="Times New Roman" w:hAnsi="Times New Roman" w:cs="Times New Roman"/>
          <w:sz w:val="24"/>
          <w:szCs w:val="24"/>
          <w:lang w:eastAsia="fr-FR"/>
        </w:rPr>
        <w:t xml:space="preserve">Toutefois, vous percevez une gratification </w:t>
      </w:r>
      <w:r w:rsidRPr="000B2D0E">
        <w:rPr>
          <w:rFonts w:ascii="Times New Roman" w:eastAsia="Times New Roman" w:hAnsi="Times New Roman" w:cs="Times New Roman"/>
          <w:b/>
          <w:bCs/>
          <w:sz w:val="24"/>
          <w:szCs w:val="24"/>
          <w:lang w:eastAsia="fr-FR"/>
        </w:rPr>
        <w:t>obligatoire</w:t>
      </w:r>
      <w:r w:rsidRPr="000B2D0E">
        <w:rPr>
          <w:rFonts w:ascii="Times New Roman" w:eastAsia="Times New Roman" w:hAnsi="Times New Roman" w:cs="Times New Roman"/>
          <w:sz w:val="24"/>
          <w:szCs w:val="24"/>
          <w:lang w:eastAsia="fr-FR"/>
        </w:rPr>
        <w:t xml:space="preserve"> après </w:t>
      </w:r>
      <w:r w:rsidRPr="000B2D0E">
        <w:rPr>
          <w:rFonts w:ascii="Times New Roman" w:eastAsia="Times New Roman" w:hAnsi="Times New Roman" w:cs="Times New Roman"/>
          <w:b/>
          <w:bCs/>
          <w:sz w:val="24"/>
          <w:szCs w:val="24"/>
          <w:lang w:eastAsia="fr-FR"/>
        </w:rPr>
        <w:t>3 mois</w:t>
      </w:r>
      <w:r w:rsidRPr="000B2D0E">
        <w:rPr>
          <w:rFonts w:ascii="Times New Roman" w:eastAsia="Times New Roman" w:hAnsi="Times New Roman" w:cs="Times New Roman"/>
          <w:sz w:val="24"/>
          <w:szCs w:val="24"/>
          <w:lang w:eastAsia="fr-FR"/>
        </w:rPr>
        <w:t xml:space="preserve"> de présence dans votre organisme d'accueil de stage selon les conditions suivantes :</w:t>
      </w:r>
    </w:p>
    <w:p w14:paraId="03AAF6EE" w14:textId="77777777" w:rsidR="000B2D0E" w:rsidRPr="000B2D0E" w:rsidRDefault="000B2D0E" w:rsidP="000B2D0E">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0B2D0E">
        <w:rPr>
          <w:rFonts w:ascii="Times New Roman" w:eastAsia="Times New Roman" w:hAnsi="Times New Roman" w:cs="Times New Roman"/>
          <w:sz w:val="24"/>
          <w:szCs w:val="24"/>
          <w:lang w:eastAsia="fr-FR"/>
        </w:rPr>
        <w:t xml:space="preserve">Soit votre stage est d'une durée de plus de </w:t>
      </w:r>
      <w:r w:rsidRPr="000B2D0E">
        <w:rPr>
          <w:rFonts w:ascii="Times New Roman" w:eastAsia="Times New Roman" w:hAnsi="Times New Roman" w:cs="Times New Roman"/>
          <w:b/>
          <w:bCs/>
          <w:sz w:val="24"/>
          <w:szCs w:val="24"/>
          <w:lang w:eastAsia="fr-FR"/>
        </w:rPr>
        <w:t>66 jours</w:t>
      </w:r>
      <w:r w:rsidRPr="000B2D0E">
        <w:rPr>
          <w:rFonts w:ascii="Times New Roman" w:eastAsia="Times New Roman" w:hAnsi="Times New Roman" w:cs="Times New Roman"/>
          <w:sz w:val="24"/>
          <w:szCs w:val="24"/>
          <w:lang w:eastAsia="fr-FR"/>
        </w:rPr>
        <w:t xml:space="preserve"> de présence consécutive ou non, pour un horaire de 7 heures par jour</w:t>
      </w:r>
    </w:p>
    <w:p w14:paraId="50CFAE39" w14:textId="77777777" w:rsidR="000B2D0E" w:rsidRPr="000B2D0E" w:rsidRDefault="000B2D0E" w:rsidP="000B2D0E">
      <w:pPr>
        <w:numPr>
          <w:ilvl w:val="0"/>
          <w:numId w:val="19"/>
        </w:numPr>
        <w:spacing w:before="100" w:beforeAutospacing="1" w:after="100" w:afterAutospacing="1" w:line="240" w:lineRule="auto"/>
        <w:jc w:val="both"/>
        <w:rPr>
          <w:rFonts w:ascii="Times New Roman" w:eastAsia="Times New Roman" w:hAnsi="Times New Roman" w:cs="Times New Roman"/>
          <w:sz w:val="24"/>
          <w:szCs w:val="24"/>
          <w:lang w:eastAsia="fr-FR"/>
        </w:rPr>
      </w:pPr>
      <w:r w:rsidRPr="000B2D0E">
        <w:rPr>
          <w:rFonts w:ascii="Times New Roman" w:eastAsia="Times New Roman" w:hAnsi="Times New Roman" w:cs="Times New Roman"/>
          <w:sz w:val="24"/>
          <w:szCs w:val="24"/>
          <w:lang w:eastAsia="fr-FR"/>
        </w:rPr>
        <w:t xml:space="preserve">Soit votre stage est d'une durée de plus de </w:t>
      </w:r>
      <w:r w:rsidRPr="000B2D0E">
        <w:rPr>
          <w:rFonts w:ascii="Times New Roman" w:eastAsia="Times New Roman" w:hAnsi="Times New Roman" w:cs="Times New Roman"/>
          <w:b/>
          <w:bCs/>
          <w:sz w:val="24"/>
          <w:szCs w:val="24"/>
          <w:lang w:eastAsia="fr-FR"/>
        </w:rPr>
        <w:t>462 heures</w:t>
      </w:r>
      <w:r w:rsidRPr="000B2D0E">
        <w:rPr>
          <w:rFonts w:ascii="Times New Roman" w:eastAsia="Times New Roman" w:hAnsi="Times New Roman" w:cs="Times New Roman"/>
          <w:sz w:val="24"/>
          <w:szCs w:val="24"/>
          <w:lang w:eastAsia="fr-FR"/>
        </w:rPr>
        <w:t xml:space="preserve"> de présence même de façon non continue, sur la base d'une durée journalière différente</w:t>
      </w:r>
    </w:p>
    <w:p w14:paraId="4A5BAF87" w14:textId="58E57BB8" w:rsidR="000B2D0E" w:rsidRPr="000B2D0E" w:rsidRDefault="000B2D0E" w:rsidP="000B2D0E">
      <w:pPr>
        <w:spacing w:before="100" w:beforeAutospacing="1" w:after="100" w:afterAutospacing="1"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Dans tous les e</w:t>
      </w:r>
      <w:r w:rsidRPr="000B2D0E">
        <w:rPr>
          <w:rFonts w:ascii="Times New Roman" w:eastAsia="Times New Roman" w:hAnsi="Times New Roman" w:cs="Times New Roman"/>
          <w:sz w:val="24"/>
          <w:szCs w:val="24"/>
          <w:lang w:eastAsia="fr-FR"/>
        </w:rPr>
        <w:t>n dessous de ces seuils de durée, votre organisme d'accueil de stage n'a pas l'obligation de vous verser une gratification.</w:t>
      </w:r>
    </w:p>
    <w:p w14:paraId="7048AA12" w14:textId="77777777" w:rsidR="006D5132" w:rsidRPr="006D5132" w:rsidRDefault="006D5132" w:rsidP="006D5132">
      <w:pPr>
        <w:spacing w:before="100" w:beforeAutospacing="1" w:after="100" w:afterAutospacing="1" w:line="240" w:lineRule="auto"/>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t>Le montant de la gratification doit être fixé dans la convention de stage. Il existe un montant minimum.</w:t>
      </w:r>
    </w:p>
    <w:p w14:paraId="2EB15785" w14:textId="77777777" w:rsidR="006D5132" w:rsidRPr="006D5132" w:rsidRDefault="006D5132" w:rsidP="006D5132">
      <w:pPr>
        <w:spacing w:before="100" w:beforeAutospacing="1" w:after="100" w:afterAutospacing="1" w:line="240" w:lineRule="auto"/>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t xml:space="preserve">Normalement c’est votre convention de branche ou un accord professionnel étendu qui fixe ce montant. </w:t>
      </w:r>
    </w:p>
    <w:p w14:paraId="64776135" w14:textId="77777777" w:rsidR="006D5132" w:rsidRPr="006D5132" w:rsidRDefault="006D5132" w:rsidP="006D5132">
      <w:pPr>
        <w:spacing w:before="100" w:beforeAutospacing="1" w:after="100" w:afterAutospacing="1" w:line="240" w:lineRule="auto"/>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t>L’</w:t>
      </w:r>
      <w:hyperlink r:id="rId7" w:history="1">
        <w:r w:rsidRPr="006D5132">
          <w:rPr>
            <w:rFonts w:ascii="Times New Roman" w:eastAsia="Times New Roman" w:hAnsi="Times New Roman" w:cs="Times New Roman"/>
            <w:color w:val="0000FF"/>
            <w:sz w:val="24"/>
            <w:szCs w:val="24"/>
            <w:u w:val="single"/>
            <w:lang w:eastAsia="fr-FR"/>
          </w:rPr>
          <w:t>indemnité</w:t>
        </w:r>
      </w:hyperlink>
      <w:r w:rsidRPr="006D5132">
        <w:rPr>
          <w:rFonts w:ascii="Times New Roman" w:eastAsia="Times New Roman" w:hAnsi="Times New Roman" w:cs="Times New Roman"/>
          <w:sz w:val="24"/>
          <w:szCs w:val="24"/>
          <w:lang w:eastAsia="fr-FR"/>
        </w:rPr>
        <w:t xml:space="preserve"> de stage est versée chaque mois et est due à compter du premier jour du premier mois de la période de stage : </w:t>
      </w:r>
    </w:p>
    <w:p w14:paraId="52D90A91" w14:textId="77777777" w:rsidR="006D5132" w:rsidRPr="006D5132" w:rsidRDefault="006D5132" w:rsidP="006D5132">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lastRenderedPageBreak/>
        <w:t>soit vous payez chaque fin de mois le nombre d’heures réalisées (paiement au réel) ;</w:t>
      </w:r>
    </w:p>
    <w:p w14:paraId="6B772E1F" w14:textId="77777777" w:rsidR="006D5132" w:rsidRPr="006D5132" w:rsidRDefault="006D5132" w:rsidP="006D5132">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t>soit vous lissez l’ensemble des heures que le stagiaire doit effectuer sur sa période de stage et effectuez un paiement identique chaque mois. Pour cela, le nombre d’heures à effectuer au cours de la totalité du stage doit être indiqué dans la convention. Un réajustement ou une régularisation devant être opéré en cas d’interruption temporaire ou définitive du stage.</w:t>
      </w:r>
    </w:p>
    <w:p w14:paraId="5631461C" w14:textId="559133DD" w:rsidR="006D5132" w:rsidRPr="006D5132" w:rsidRDefault="006D5132" w:rsidP="006D5132">
      <w:pPr>
        <w:spacing w:before="100" w:beforeAutospacing="1" w:after="100" w:afterAutospacing="1" w:line="240" w:lineRule="auto"/>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t xml:space="preserve">A défaut d’accord étendu applicable à votre entreprise, son montant est fixé en fonction de la valeur du plafond horaire de la Sécurité sociale, le montant minimum de la gratification correspond à </w:t>
      </w:r>
      <w:r w:rsidRPr="006D5132">
        <w:rPr>
          <w:rFonts w:ascii="Times New Roman" w:eastAsia="Times New Roman" w:hAnsi="Times New Roman" w:cs="Times New Roman"/>
          <w:b/>
          <w:bCs/>
          <w:sz w:val="24"/>
          <w:szCs w:val="24"/>
          <w:lang w:eastAsia="fr-FR"/>
        </w:rPr>
        <w:t>15 % du plafond horaire</w:t>
      </w:r>
      <w:r w:rsidRPr="006D5132">
        <w:rPr>
          <w:rFonts w:ascii="Times New Roman" w:eastAsia="Times New Roman" w:hAnsi="Times New Roman" w:cs="Times New Roman"/>
          <w:sz w:val="24"/>
          <w:szCs w:val="24"/>
          <w:lang w:eastAsia="fr-FR"/>
        </w:rPr>
        <w:t xml:space="preserve"> de la </w:t>
      </w:r>
      <w:hyperlink r:id="rId8" w:history="1">
        <w:r w:rsidRPr="006D5132">
          <w:rPr>
            <w:rFonts w:ascii="Times New Roman" w:eastAsia="Times New Roman" w:hAnsi="Times New Roman" w:cs="Times New Roman"/>
            <w:color w:val="0000FF"/>
            <w:sz w:val="24"/>
            <w:szCs w:val="24"/>
            <w:u w:val="single"/>
            <w:lang w:eastAsia="fr-FR"/>
          </w:rPr>
          <w:t>Sécurité sociale</w:t>
        </w:r>
      </w:hyperlink>
    </w:p>
    <w:p w14:paraId="3B5B7AE9" w14:textId="77777777" w:rsidR="006D5132" w:rsidRPr="006D5132" w:rsidRDefault="006D5132" w:rsidP="006D5132">
      <w:pPr>
        <w:spacing w:before="100" w:beforeAutospacing="1" w:after="100" w:afterAutospacing="1" w:line="240" w:lineRule="auto"/>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t>Pour l’année 2023, la gratification minimale par heure de stage est fixée à 4,05 euros.</w:t>
      </w:r>
    </w:p>
    <w:p w14:paraId="3F871536" w14:textId="2CA6BF79" w:rsidR="006D5132" w:rsidRPr="006D5132" w:rsidRDefault="006D5132" w:rsidP="006D5132">
      <w:pPr>
        <w:spacing w:before="100" w:beforeAutospacing="1" w:after="100" w:afterAutospacing="1" w:line="240" w:lineRule="auto"/>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t>Pour déterminer le montant minimal de la gratification en 202</w:t>
      </w:r>
      <w:r w:rsidR="00300D37">
        <w:rPr>
          <w:rFonts w:ascii="Times New Roman" w:eastAsia="Times New Roman" w:hAnsi="Times New Roman" w:cs="Times New Roman"/>
          <w:sz w:val="24"/>
          <w:szCs w:val="24"/>
          <w:lang w:eastAsia="fr-FR"/>
        </w:rPr>
        <w:t>5</w:t>
      </w:r>
      <w:r w:rsidRPr="006D5132">
        <w:rPr>
          <w:rFonts w:ascii="Times New Roman" w:eastAsia="Times New Roman" w:hAnsi="Times New Roman" w:cs="Times New Roman"/>
          <w:sz w:val="24"/>
          <w:szCs w:val="24"/>
          <w:lang w:eastAsia="fr-FR"/>
        </w:rPr>
        <w:t>, il faut regarder le plafond horaire de la Sécurité sociale qui s’appliquera à compter du 1er janvier 202</w:t>
      </w:r>
      <w:r w:rsidR="00300D37">
        <w:rPr>
          <w:rFonts w:ascii="Times New Roman" w:eastAsia="Times New Roman" w:hAnsi="Times New Roman" w:cs="Times New Roman"/>
          <w:sz w:val="24"/>
          <w:szCs w:val="24"/>
          <w:lang w:eastAsia="fr-FR"/>
        </w:rPr>
        <w:t>5</w:t>
      </w:r>
      <w:r w:rsidRPr="006D5132">
        <w:rPr>
          <w:rFonts w:ascii="Times New Roman" w:eastAsia="Times New Roman" w:hAnsi="Times New Roman" w:cs="Times New Roman"/>
          <w:sz w:val="24"/>
          <w:szCs w:val="24"/>
          <w:lang w:eastAsia="fr-FR"/>
        </w:rPr>
        <w:t xml:space="preserve"> </w:t>
      </w:r>
    </w:p>
    <w:p w14:paraId="3D843893" w14:textId="2D03F54F" w:rsidR="006D5132" w:rsidRPr="006D5132" w:rsidRDefault="006D5132" w:rsidP="006D5132">
      <w:pPr>
        <w:spacing w:before="100" w:beforeAutospacing="1" w:after="100" w:afterAutospacing="1" w:line="240" w:lineRule="auto"/>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t xml:space="preserve">Le plafond </w:t>
      </w:r>
      <w:r w:rsidR="00300D37">
        <w:rPr>
          <w:rFonts w:ascii="Times New Roman" w:eastAsia="Times New Roman" w:hAnsi="Times New Roman" w:cs="Times New Roman"/>
          <w:sz w:val="24"/>
          <w:szCs w:val="24"/>
          <w:lang w:eastAsia="fr-FR"/>
        </w:rPr>
        <w:t xml:space="preserve">horaire </w:t>
      </w:r>
      <w:r w:rsidRPr="006D5132">
        <w:rPr>
          <w:rFonts w:ascii="Times New Roman" w:eastAsia="Times New Roman" w:hAnsi="Times New Roman" w:cs="Times New Roman"/>
          <w:sz w:val="24"/>
          <w:szCs w:val="24"/>
          <w:lang w:eastAsia="fr-FR"/>
        </w:rPr>
        <w:t xml:space="preserve">de la Sécurité sociale </w:t>
      </w:r>
      <w:r w:rsidR="00300D37">
        <w:rPr>
          <w:rFonts w:ascii="Times New Roman" w:eastAsia="Times New Roman" w:hAnsi="Times New Roman" w:cs="Times New Roman"/>
          <w:sz w:val="24"/>
          <w:szCs w:val="24"/>
          <w:lang w:eastAsia="fr-FR"/>
        </w:rPr>
        <w:t xml:space="preserve">est de </w:t>
      </w:r>
      <w:r w:rsidRPr="006D5132">
        <w:rPr>
          <w:rFonts w:ascii="Times New Roman" w:eastAsia="Times New Roman" w:hAnsi="Times New Roman" w:cs="Times New Roman"/>
          <w:sz w:val="24"/>
          <w:szCs w:val="24"/>
          <w:lang w:eastAsia="fr-FR"/>
        </w:rPr>
        <w:t xml:space="preserve">29 euros. Le montant de la gratification qui </w:t>
      </w:r>
      <w:r w:rsidR="00300D37">
        <w:rPr>
          <w:rFonts w:ascii="Times New Roman" w:eastAsia="Times New Roman" w:hAnsi="Times New Roman" w:cs="Times New Roman"/>
          <w:sz w:val="24"/>
          <w:szCs w:val="24"/>
          <w:lang w:eastAsia="fr-FR"/>
        </w:rPr>
        <w:t xml:space="preserve">est donc </w:t>
      </w:r>
      <w:r w:rsidRPr="006D5132">
        <w:rPr>
          <w:rFonts w:ascii="Times New Roman" w:eastAsia="Times New Roman" w:hAnsi="Times New Roman" w:cs="Times New Roman"/>
          <w:sz w:val="24"/>
          <w:szCs w:val="24"/>
          <w:lang w:eastAsia="fr-FR"/>
        </w:rPr>
        <w:t xml:space="preserve"> ixé à </w:t>
      </w:r>
      <w:r w:rsidRPr="006D5132">
        <w:rPr>
          <w:rFonts w:ascii="Times New Roman" w:eastAsia="Times New Roman" w:hAnsi="Times New Roman" w:cs="Times New Roman"/>
          <w:b/>
          <w:bCs/>
          <w:sz w:val="24"/>
          <w:szCs w:val="24"/>
          <w:lang w:eastAsia="fr-FR"/>
        </w:rPr>
        <w:t>4,35</w:t>
      </w:r>
      <w:r w:rsidRPr="006D5132">
        <w:rPr>
          <w:rFonts w:ascii="Times New Roman" w:eastAsia="Times New Roman" w:hAnsi="Times New Roman" w:cs="Times New Roman"/>
          <w:sz w:val="24"/>
          <w:szCs w:val="24"/>
          <w:lang w:eastAsia="fr-FR"/>
        </w:rPr>
        <w:t xml:space="preserve"> euros au 1er janvier 202</w:t>
      </w:r>
      <w:r w:rsidR="00300D37">
        <w:rPr>
          <w:rFonts w:ascii="Times New Roman" w:eastAsia="Times New Roman" w:hAnsi="Times New Roman" w:cs="Times New Roman"/>
          <w:sz w:val="24"/>
          <w:szCs w:val="24"/>
          <w:lang w:eastAsia="fr-FR"/>
        </w:rPr>
        <w:t>5</w:t>
      </w:r>
      <w:r w:rsidRPr="006D5132">
        <w:rPr>
          <w:rFonts w:ascii="Times New Roman" w:eastAsia="Times New Roman" w:hAnsi="Times New Roman" w:cs="Times New Roman"/>
          <w:sz w:val="24"/>
          <w:szCs w:val="24"/>
          <w:lang w:eastAsia="fr-FR"/>
        </w:rPr>
        <w:t>.</w:t>
      </w:r>
    </w:p>
    <w:p w14:paraId="147B40AA" w14:textId="77777777" w:rsidR="006D5132" w:rsidRPr="006D5132" w:rsidRDefault="006D5132" w:rsidP="006D4B8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t xml:space="preserve">Il s’agit d’un montant minimum que vous pouvez dépasser. Pensez à vérifier si votre </w:t>
      </w:r>
      <w:hyperlink r:id="rId9" w:history="1">
        <w:r w:rsidRPr="006D5132">
          <w:rPr>
            <w:rFonts w:ascii="Times New Roman" w:eastAsia="Times New Roman" w:hAnsi="Times New Roman" w:cs="Times New Roman"/>
            <w:color w:val="0000FF"/>
            <w:sz w:val="24"/>
            <w:szCs w:val="24"/>
            <w:u w:val="single"/>
            <w:lang w:eastAsia="fr-FR"/>
          </w:rPr>
          <w:t>convention collective</w:t>
        </w:r>
      </w:hyperlink>
      <w:r w:rsidRPr="006D5132">
        <w:rPr>
          <w:rFonts w:ascii="Times New Roman" w:eastAsia="Times New Roman" w:hAnsi="Times New Roman" w:cs="Times New Roman"/>
          <w:sz w:val="24"/>
          <w:szCs w:val="24"/>
          <w:lang w:eastAsia="fr-FR"/>
        </w:rPr>
        <w:t xml:space="preserve"> ou un accord professionnel étendu prévoit des dispositions spécifiques en la matière. Si tel est le cas, vous appliquez alors à votre stagiaire le montant de l'indemnité de stage le plus favorable.</w:t>
      </w:r>
    </w:p>
    <w:p w14:paraId="576C6464" w14:textId="77777777" w:rsidR="006D5132" w:rsidRPr="006D5132" w:rsidRDefault="006D5132" w:rsidP="006D5132">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6D5132">
        <w:rPr>
          <w:rFonts w:ascii="Times New Roman" w:eastAsia="Times New Roman" w:hAnsi="Times New Roman" w:cs="Times New Roman"/>
          <w:b/>
          <w:bCs/>
          <w:sz w:val="36"/>
          <w:szCs w:val="36"/>
          <w:lang w:eastAsia="fr-FR"/>
        </w:rPr>
        <w:t>Attention</w:t>
      </w:r>
    </w:p>
    <w:p w14:paraId="745437BA" w14:textId="6F3719E4" w:rsidR="006D5132" w:rsidRPr="006D5132" w:rsidRDefault="006D5132" w:rsidP="006D5132">
      <w:pPr>
        <w:spacing w:before="100" w:beforeAutospacing="1" w:after="100" w:afterAutospacing="1" w:line="240" w:lineRule="auto"/>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t>En cas de suspension ou de résiliation de la convention de stage, le montant de l'indemnité de stage 202</w:t>
      </w:r>
      <w:r w:rsidR="00300D37">
        <w:rPr>
          <w:rFonts w:ascii="Times New Roman" w:eastAsia="Times New Roman" w:hAnsi="Times New Roman" w:cs="Times New Roman"/>
          <w:sz w:val="24"/>
          <w:szCs w:val="24"/>
          <w:lang w:eastAsia="fr-FR"/>
        </w:rPr>
        <w:t>5</w:t>
      </w:r>
      <w:r w:rsidRPr="006D5132">
        <w:rPr>
          <w:rFonts w:ascii="Times New Roman" w:eastAsia="Times New Roman" w:hAnsi="Times New Roman" w:cs="Times New Roman"/>
          <w:sz w:val="24"/>
          <w:szCs w:val="24"/>
          <w:lang w:eastAsia="fr-FR"/>
        </w:rPr>
        <w:t xml:space="preserve"> sera proratisé.</w:t>
      </w:r>
    </w:p>
    <w:p w14:paraId="5DEACDE2" w14:textId="77777777" w:rsidR="006D5132" w:rsidRPr="006D5132" w:rsidRDefault="006D5132" w:rsidP="006D5132">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6D5132">
        <w:rPr>
          <w:rFonts w:ascii="Times New Roman" w:eastAsia="Times New Roman" w:hAnsi="Times New Roman" w:cs="Times New Roman"/>
          <w:b/>
          <w:bCs/>
          <w:sz w:val="36"/>
          <w:szCs w:val="36"/>
          <w:lang w:eastAsia="fr-FR"/>
        </w:rPr>
        <w:t>Gratification de stage : régime social et fiscal</w:t>
      </w:r>
    </w:p>
    <w:p w14:paraId="13E945EC" w14:textId="77777777" w:rsidR="006D5132" w:rsidRPr="006D5132" w:rsidRDefault="006D5132" w:rsidP="006D4B8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t>Lorsque la gratification versée au stagiaire est inférieure ou égale à un montant déterminé chaque année, appelé franchise de cotisations, aucune cotisation ni contribution sociale n'est due par l'entreprise d'accueil ou le stagiaire.</w:t>
      </w:r>
    </w:p>
    <w:p w14:paraId="772C3B02" w14:textId="77777777" w:rsidR="006D5132" w:rsidRPr="006D5132" w:rsidRDefault="006D5132" w:rsidP="006D4B8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D5132">
        <w:rPr>
          <w:rFonts w:ascii="Times New Roman" w:eastAsia="Times New Roman" w:hAnsi="Times New Roman" w:cs="Times New Roman"/>
          <w:sz w:val="24"/>
          <w:szCs w:val="24"/>
          <w:lang w:eastAsia="fr-FR"/>
        </w:rPr>
        <w:t>La franchise est égale au montant de la gratification minimale obligatoire pour un stage de plus de 2 mois (c’est-à-dire au produit de 15 % du plafond horaire de la Sécurité sociale par le nombre d’heures de stage effectuées pendant le mois). Si la gratification versée est supérieure à ce minimum, les cotisations sont dues uniquement sur la fraction excédentaire.</w:t>
      </w:r>
    </w:p>
    <w:p w14:paraId="76E0B87B" w14:textId="4ED1A272" w:rsidR="006D5132" w:rsidRPr="000573E9" w:rsidRDefault="006D5132" w:rsidP="006D4B88">
      <w:pPr>
        <w:spacing w:before="100" w:beforeAutospacing="1" w:after="100" w:afterAutospacing="1" w:line="240" w:lineRule="auto"/>
        <w:jc w:val="both"/>
        <w:rPr>
          <w:rFonts w:ascii="Times New Roman" w:eastAsia="Times New Roman" w:hAnsi="Times New Roman" w:cs="Times New Roman"/>
          <w:i/>
          <w:iCs/>
          <w:sz w:val="24"/>
          <w:szCs w:val="24"/>
          <w:lang w:eastAsia="fr-FR"/>
        </w:rPr>
      </w:pPr>
      <w:r w:rsidRPr="006D5132">
        <w:rPr>
          <w:rFonts w:ascii="Times New Roman" w:eastAsia="Times New Roman" w:hAnsi="Times New Roman" w:cs="Times New Roman"/>
          <w:sz w:val="24"/>
          <w:szCs w:val="24"/>
          <w:lang w:eastAsia="fr-FR"/>
        </w:rPr>
        <w:t>Sachez que sont visés par cette franchise, les cotisations salariales et patronales de Sécurité sociale, la CSG et la CRDS, la contribution sociale autonomie, le versement mobilité et la cotisation FNAL, le cas échéant</w:t>
      </w:r>
      <w:r w:rsidR="00015718">
        <w:rPr>
          <w:rFonts w:ascii="Times New Roman" w:eastAsia="Times New Roman" w:hAnsi="Times New Roman" w:cs="Times New Roman"/>
          <w:sz w:val="24"/>
          <w:szCs w:val="24"/>
          <w:lang w:eastAsia="fr-FR"/>
        </w:rPr>
        <w:t xml:space="preserve"> (cf le bulletin de paie expliqué). </w:t>
      </w:r>
      <w:r w:rsidRPr="006D5132">
        <w:rPr>
          <w:rFonts w:ascii="Times New Roman" w:eastAsia="Times New Roman" w:hAnsi="Times New Roman" w:cs="Times New Roman"/>
          <w:sz w:val="24"/>
          <w:szCs w:val="24"/>
          <w:lang w:eastAsia="fr-FR"/>
        </w:rPr>
        <w:t xml:space="preserve"> En revanche, le stagiaire n’étant pas un salarié, les </w:t>
      </w:r>
      <w:r w:rsidRPr="000573E9">
        <w:rPr>
          <w:rFonts w:ascii="Times New Roman" w:eastAsia="Times New Roman" w:hAnsi="Times New Roman" w:cs="Times New Roman"/>
          <w:i/>
          <w:iCs/>
          <w:sz w:val="24"/>
          <w:szCs w:val="24"/>
          <w:lang w:eastAsia="fr-FR"/>
        </w:rPr>
        <w:t>contributions patronales d’assurance chômage et la contribution patronale au dialogue social ne sont pas dues même si la gratification versée dépasse le seuil de franchise.</w:t>
      </w:r>
    </w:p>
    <w:p w14:paraId="26123129" w14:textId="26705018" w:rsidR="006D5132" w:rsidRDefault="00BC0A26" w:rsidP="006D5132">
      <w:pPr>
        <w:spacing w:before="100" w:beforeAutospacing="1" w:after="100" w:afterAutospacing="1" w:line="240" w:lineRule="auto"/>
        <w:rPr>
          <w:rFonts w:ascii="Times New Roman" w:eastAsia="Times New Roman" w:hAnsi="Times New Roman" w:cs="Times New Roman"/>
          <w:sz w:val="24"/>
          <w:szCs w:val="24"/>
          <w:lang w:eastAsia="fr-FR"/>
        </w:rPr>
      </w:pPr>
      <w:r w:rsidRPr="00BC0A26">
        <w:rPr>
          <w:rFonts w:ascii="Times New Roman" w:eastAsia="Times New Roman" w:hAnsi="Times New Roman" w:cs="Times New Roman"/>
          <w:sz w:val="24"/>
          <w:szCs w:val="24"/>
          <w:lang w:eastAsia="fr-FR"/>
        </w:rPr>
        <w:lastRenderedPageBreak/>
        <w:t>Par ailleurs, la gratification est exonérée de l’impôt sur le revenu dans la limite du montant annuel du SMIC (CGI, art. 81 bis). Ainsi, pour l’année 202</w:t>
      </w:r>
      <w:r>
        <w:rPr>
          <w:rFonts w:ascii="Times New Roman" w:eastAsia="Times New Roman" w:hAnsi="Times New Roman" w:cs="Times New Roman"/>
          <w:sz w:val="24"/>
          <w:szCs w:val="24"/>
          <w:lang w:eastAsia="fr-FR"/>
        </w:rPr>
        <w:t>5</w:t>
      </w:r>
      <w:r w:rsidRPr="00BC0A26">
        <w:rPr>
          <w:rFonts w:ascii="Times New Roman" w:eastAsia="Times New Roman" w:hAnsi="Times New Roman" w:cs="Times New Roman"/>
          <w:sz w:val="24"/>
          <w:szCs w:val="24"/>
          <w:lang w:eastAsia="fr-FR"/>
        </w:rPr>
        <w:t>, le seuil d’exonération est fixé à 21 273 euros.</w:t>
      </w:r>
    </w:p>
    <w:p w14:paraId="00597275" w14:textId="5031B5E6" w:rsidR="004013B4" w:rsidRPr="006D5132" w:rsidRDefault="004013B4" w:rsidP="006D5132">
      <w:pPr>
        <w:spacing w:before="100" w:beforeAutospacing="1" w:after="100" w:afterAutospacing="1" w:line="240" w:lineRule="auto"/>
        <w:rPr>
          <w:rFonts w:ascii="Times New Roman" w:eastAsia="Times New Roman" w:hAnsi="Times New Roman" w:cs="Times New Roman"/>
          <w:sz w:val="24"/>
          <w:szCs w:val="24"/>
          <w:lang w:eastAsia="fr-FR"/>
        </w:rPr>
      </w:pPr>
      <w:r w:rsidRPr="004013B4">
        <w:rPr>
          <w:rFonts w:ascii="Times New Roman" w:eastAsia="Times New Roman" w:hAnsi="Times New Roman" w:cs="Times New Roman"/>
          <w:sz w:val="24"/>
          <w:szCs w:val="24"/>
          <w:lang w:eastAsia="fr-FR"/>
        </w:rPr>
        <w:t>https://entreprendre.service-public.fr/vosdroits/F32131</w:t>
      </w:r>
    </w:p>
    <w:p w14:paraId="76A8266B" w14:textId="77777777" w:rsidR="0052576F" w:rsidRDefault="0052576F"/>
    <w:sectPr w:rsidR="005257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C5B41"/>
    <w:multiLevelType w:val="multilevel"/>
    <w:tmpl w:val="42344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61524"/>
    <w:multiLevelType w:val="multilevel"/>
    <w:tmpl w:val="5FCA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480280"/>
    <w:multiLevelType w:val="multilevel"/>
    <w:tmpl w:val="5344E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184EF2"/>
    <w:multiLevelType w:val="multilevel"/>
    <w:tmpl w:val="CB725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FB334E"/>
    <w:multiLevelType w:val="multilevel"/>
    <w:tmpl w:val="D06A1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7C7D15"/>
    <w:multiLevelType w:val="multilevel"/>
    <w:tmpl w:val="D040D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890A15"/>
    <w:multiLevelType w:val="multilevel"/>
    <w:tmpl w:val="14B4A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BB6645"/>
    <w:multiLevelType w:val="multilevel"/>
    <w:tmpl w:val="87FA1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2D6CE9"/>
    <w:multiLevelType w:val="multilevel"/>
    <w:tmpl w:val="F398A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55441D"/>
    <w:multiLevelType w:val="multilevel"/>
    <w:tmpl w:val="93189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F235F6"/>
    <w:multiLevelType w:val="multilevel"/>
    <w:tmpl w:val="C96CD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056667"/>
    <w:multiLevelType w:val="multilevel"/>
    <w:tmpl w:val="8A846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5057A5"/>
    <w:multiLevelType w:val="multilevel"/>
    <w:tmpl w:val="208E6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CC3687"/>
    <w:multiLevelType w:val="multilevel"/>
    <w:tmpl w:val="4E44E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0B55A3"/>
    <w:multiLevelType w:val="multilevel"/>
    <w:tmpl w:val="134A4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0A3D99"/>
    <w:multiLevelType w:val="multilevel"/>
    <w:tmpl w:val="C1C88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034B65"/>
    <w:multiLevelType w:val="multilevel"/>
    <w:tmpl w:val="3BC45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0167A0"/>
    <w:multiLevelType w:val="multilevel"/>
    <w:tmpl w:val="46405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93251E"/>
    <w:multiLevelType w:val="multilevel"/>
    <w:tmpl w:val="49049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6811556">
    <w:abstractNumId w:val="9"/>
  </w:num>
  <w:num w:numId="2" w16cid:durableId="1707754713">
    <w:abstractNumId w:val="1"/>
  </w:num>
  <w:num w:numId="3" w16cid:durableId="880941357">
    <w:abstractNumId w:val="15"/>
  </w:num>
  <w:num w:numId="4" w16cid:durableId="10378705">
    <w:abstractNumId w:val="0"/>
  </w:num>
  <w:num w:numId="5" w16cid:durableId="305669839">
    <w:abstractNumId w:val="6"/>
  </w:num>
  <w:num w:numId="6" w16cid:durableId="1250119944">
    <w:abstractNumId w:val="2"/>
  </w:num>
  <w:num w:numId="7" w16cid:durableId="1143742202">
    <w:abstractNumId w:val="3"/>
  </w:num>
  <w:num w:numId="8" w16cid:durableId="1727298489">
    <w:abstractNumId w:val="10"/>
  </w:num>
  <w:num w:numId="9" w16cid:durableId="1830291318">
    <w:abstractNumId w:val="11"/>
  </w:num>
  <w:num w:numId="10" w16cid:durableId="386227972">
    <w:abstractNumId w:val="12"/>
  </w:num>
  <w:num w:numId="11" w16cid:durableId="1382250060">
    <w:abstractNumId w:val="5"/>
  </w:num>
  <w:num w:numId="12" w16cid:durableId="1167748098">
    <w:abstractNumId w:val="13"/>
  </w:num>
  <w:num w:numId="13" w16cid:durableId="1064835124">
    <w:abstractNumId w:val="7"/>
  </w:num>
  <w:num w:numId="14" w16cid:durableId="1396320870">
    <w:abstractNumId w:val="17"/>
  </w:num>
  <w:num w:numId="15" w16cid:durableId="1843928060">
    <w:abstractNumId w:val="8"/>
  </w:num>
  <w:num w:numId="16" w16cid:durableId="798955400">
    <w:abstractNumId w:val="18"/>
  </w:num>
  <w:num w:numId="17" w16cid:durableId="301733847">
    <w:abstractNumId w:val="14"/>
  </w:num>
  <w:num w:numId="18" w16cid:durableId="826364797">
    <w:abstractNumId w:val="16"/>
  </w:num>
  <w:num w:numId="19" w16cid:durableId="5936322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132"/>
    <w:rsid w:val="00015718"/>
    <w:rsid w:val="000573E9"/>
    <w:rsid w:val="000B2D0E"/>
    <w:rsid w:val="000D33DB"/>
    <w:rsid w:val="00142EE5"/>
    <w:rsid w:val="001B09C3"/>
    <w:rsid w:val="00300D37"/>
    <w:rsid w:val="00383310"/>
    <w:rsid w:val="003D38A7"/>
    <w:rsid w:val="004013B4"/>
    <w:rsid w:val="004035A1"/>
    <w:rsid w:val="0052576F"/>
    <w:rsid w:val="006D4B88"/>
    <w:rsid w:val="006D5132"/>
    <w:rsid w:val="007E1CD3"/>
    <w:rsid w:val="00820323"/>
    <w:rsid w:val="008462F3"/>
    <w:rsid w:val="00A06F18"/>
    <w:rsid w:val="00B53775"/>
    <w:rsid w:val="00BC0A26"/>
    <w:rsid w:val="00BE03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9FFB3"/>
  <w15:chartTrackingRefBased/>
  <w15:docId w15:val="{CBCBA579-CF1C-4A47-B7D7-738010FF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6D513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6D513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4">
    <w:name w:val="heading 4"/>
    <w:basedOn w:val="Normal"/>
    <w:next w:val="Normal"/>
    <w:link w:val="Titre4Car"/>
    <w:uiPriority w:val="9"/>
    <w:semiHidden/>
    <w:unhideWhenUsed/>
    <w:qFormat/>
    <w:rsid w:val="00142EE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D5132"/>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6D5132"/>
    <w:rPr>
      <w:rFonts w:ascii="Times New Roman" w:eastAsia="Times New Roman" w:hAnsi="Times New Roman" w:cs="Times New Roman"/>
      <w:b/>
      <w:bCs/>
      <w:sz w:val="36"/>
      <w:szCs w:val="36"/>
      <w:lang w:eastAsia="fr-FR"/>
    </w:rPr>
  </w:style>
  <w:style w:type="paragraph" w:styleId="z-Hautduformulaire">
    <w:name w:val="HTML Top of Form"/>
    <w:basedOn w:val="Normal"/>
    <w:next w:val="Normal"/>
    <w:link w:val="z-HautduformulaireCar"/>
    <w:hidden/>
    <w:uiPriority w:val="99"/>
    <w:semiHidden/>
    <w:unhideWhenUsed/>
    <w:rsid w:val="006D5132"/>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6D5132"/>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6D5132"/>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6D5132"/>
    <w:rPr>
      <w:rFonts w:ascii="Arial" w:eastAsia="Times New Roman" w:hAnsi="Arial" w:cs="Arial"/>
      <w:vanish/>
      <w:sz w:val="16"/>
      <w:szCs w:val="16"/>
      <w:lang w:eastAsia="fr-FR"/>
    </w:rPr>
  </w:style>
  <w:style w:type="character" w:styleId="lev">
    <w:name w:val="Strong"/>
    <w:basedOn w:val="Policepardfaut"/>
    <w:uiPriority w:val="22"/>
    <w:qFormat/>
    <w:rsid w:val="006D5132"/>
    <w:rPr>
      <w:b/>
      <w:bCs/>
    </w:rPr>
  </w:style>
  <w:style w:type="paragraph" w:customStyle="1" w:styleId="mr-2">
    <w:name w:val="mr-2"/>
    <w:basedOn w:val="Normal"/>
    <w:rsid w:val="006D513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6D5132"/>
    <w:rPr>
      <w:color w:val="0000FF"/>
      <w:u w:val="single"/>
    </w:rPr>
  </w:style>
  <w:style w:type="character" w:customStyle="1" w:styleId="directlink-effect">
    <w:name w:val="directlink-effect"/>
    <w:basedOn w:val="Policepardfaut"/>
    <w:rsid w:val="006D5132"/>
  </w:style>
  <w:style w:type="paragraph" w:customStyle="1" w:styleId="flex">
    <w:name w:val="flex"/>
    <w:basedOn w:val="Normal"/>
    <w:rsid w:val="006D513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whitespace-nowrap">
    <w:name w:val="whitespace-nowrap"/>
    <w:basedOn w:val="Policepardfaut"/>
    <w:rsid w:val="006D5132"/>
  </w:style>
  <w:style w:type="character" w:customStyle="1" w:styleId="hidden">
    <w:name w:val="hidden"/>
    <w:basedOn w:val="Policepardfaut"/>
    <w:rsid w:val="006D5132"/>
  </w:style>
  <w:style w:type="paragraph" w:customStyle="1" w:styleId="breadcrumb-link">
    <w:name w:val="breadcrumb-link"/>
    <w:basedOn w:val="Normal"/>
    <w:rsid w:val="006D513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ml-2">
    <w:name w:val="ml-2"/>
    <w:basedOn w:val="Normal"/>
    <w:rsid w:val="006D513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6D513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ext-base">
    <w:name w:val="text-base"/>
    <w:basedOn w:val="Policepardfaut"/>
    <w:rsid w:val="006D5132"/>
  </w:style>
  <w:style w:type="character" w:styleId="Accentuation">
    <w:name w:val="Emphasis"/>
    <w:basedOn w:val="Policepardfaut"/>
    <w:uiPriority w:val="20"/>
    <w:qFormat/>
    <w:rsid w:val="006D5132"/>
    <w:rPr>
      <w:i/>
      <w:iCs/>
    </w:rPr>
  </w:style>
  <w:style w:type="character" w:customStyle="1" w:styleId="mb-2">
    <w:name w:val="mb-2"/>
    <w:basedOn w:val="Policepardfaut"/>
    <w:rsid w:val="006D5132"/>
  </w:style>
  <w:style w:type="character" w:customStyle="1" w:styleId="block">
    <w:name w:val="block"/>
    <w:basedOn w:val="Policepardfaut"/>
    <w:rsid w:val="006D5132"/>
  </w:style>
  <w:style w:type="paragraph" w:customStyle="1" w:styleId="mdmr-10">
    <w:name w:val="md:mr-10"/>
    <w:basedOn w:val="Normal"/>
    <w:rsid w:val="006D513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underline">
    <w:name w:val="underline"/>
    <w:basedOn w:val="Policepardfaut"/>
    <w:rsid w:val="006D5132"/>
  </w:style>
  <w:style w:type="paragraph" w:customStyle="1" w:styleId="relative">
    <w:name w:val="relative"/>
    <w:basedOn w:val="Normal"/>
    <w:rsid w:val="006D513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ml-35">
    <w:name w:val="ml-3.5"/>
    <w:basedOn w:val="Policepardfaut"/>
    <w:rsid w:val="006D5132"/>
  </w:style>
  <w:style w:type="character" w:customStyle="1" w:styleId="text-left">
    <w:name w:val="text-left"/>
    <w:basedOn w:val="Policepardfaut"/>
    <w:rsid w:val="006D5132"/>
  </w:style>
  <w:style w:type="character" w:customStyle="1" w:styleId="font-medium">
    <w:name w:val="font-medium"/>
    <w:basedOn w:val="Policepardfaut"/>
    <w:rsid w:val="006D5132"/>
  </w:style>
  <w:style w:type="character" w:customStyle="1" w:styleId="mt-1">
    <w:name w:val="mt-1"/>
    <w:basedOn w:val="Policepardfaut"/>
    <w:rsid w:val="006D5132"/>
  </w:style>
  <w:style w:type="paragraph" w:customStyle="1" w:styleId="group">
    <w:name w:val="group"/>
    <w:basedOn w:val="Normal"/>
    <w:rsid w:val="006D513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ml-4">
    <w:name w:val="ml-4"/>
    <w:basedOn w:val="Policepardfaut"/>
    <w:rsid w:val="006D5132"/>
  </w:style>
  <w:style w:type="paragraph" w:customStyle="1" w:styleId="inline-flex">
    <w:name w:val="inline-flex"/>
    <w:basedOn w:val="Normal"/>
    <w:rsid w:val="006D513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y-4">
    <w:name w:val="py-4"/>
    <w:basedOn w:val="Policepardfaut"/>
    <w:rsid w:val="006D5132"/>
  </w:style>
  <w:style w:type="paragraph" w:customStyle="1" w:styleId="w-1012">
    <w:name w:val="w-10/12"/>
    <w:basedOn w:val="Normal"/>
    <w:rsid w:val="006D513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4Car">
    <w:name w:val="Titre 4 Car"/>
    <w:basedOn w:val="Policepardfaut"/>
    <w:link w:val="Titre4"/>
    <w:uiPriority w:val="9"/>
    <w:semiHidden/>
    <w:rsid w:val="00142EE5"/>
    <w:rPr>
      <w:rFonts w:asciiTheme="majorHAnsi" w:eastAsiaTheme="majorEastAsia" w:hAnsiTheme="majorHAnsi" w:cstheme="majorBidi"/>
      <w:i/>
      <w:iCs/>
      <w:color w:val="2F5496" w:themeColor="accent1" w:themeShade="BF"/>
    </w:rPr>
  </w:style>
  <w:style w:type="character" w:styleId="Mentionnonrsolue">
    <w:name w:val="Unresolved Mention"/>
    <w:basedOn w:val="Policepardfaut"/>
    <w:uiPriority w:val="99"/>
    <w:semiHidden/>
    <w:unhideWhenUsed/>
    <w:rsid w:val="003D38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52161">
      <w:bodyDiv w:val="1"/>
      <w:marLeft w:val="0"/>
      <w:marRight w:val="0"/>
      <w:marTop w:val="0"/>
      <w:marBottom w:val="0"/>
      <w:divBdr>
        <w:top w:val="none" w:sz="0" w:space="0" w:color="auto"/>
        <w:left w:val="none" w:sz="0" w:space="0" w:color="auto"/>
        <w:bottom w:val="none" w:sz="0" w:space="0" w:color="auto"/>
        <w:right w:val="none" w:sz="0" w:space="0" w:color="auto"/>
      </w:divBdr>
      <w:divsChild>
        <w:div w:id="1027952198">
          <w:marLeft w:val="0"/>
          <w:marRight w:val="0"/>
          <w:marTop w:val="0"/>
          <w:marBottom w:val="0"/>
          <w:divBdr>
            <w:top w:val="none" w:sz="0" w:space="0" w:color="auto"/>
            <w:left w:val="none" w:sz="0" w:space="0" w:color="auto"/>
            <w:bottom w:val="none" w:sz="0" w:space="0" w:color="auto"/>
            <w:right w:val="none" w:sz="0" w:space="0" w:color="auto"/>
          </w:divBdr>
        </w:div>
        <w:div w:id="1852256683">
          <w:marLeft w:val="0"/>
          <w:marRight w:val="0"/>
          <w:marTop w:val="0"/>
          <w:marBottom w:val="0"/>
          <w:divBdr>
            <w:top w:val="none" w:sz="0" w:space="0" w:color="auto"/>
            <w:left w:val="none" w:sz="0" w:space="0" w:color="auto"/>
            <w:bottom w:val="none" w:sz="0" w:space="0" w:color="auto"/>
            <w:right w:val="none" w:sz="0" w:space="0" w:color="auto"/>
          </w:divBdr>
          <w:divsChild>
            <w:div w:id="878929630">
              <w:marLeft w:val="0"/>
              <w:marRight w:val="0"/>
              <w:marTop w:val="0"/>
              <w:marBottom w:val="0"/>
              <w:divBdr>
                <w:top w:val="none" w:sz="0" w:space="0" w:color="A8292F"/>
                <w:left w:val="none" w:sz="0" w:space="0" w:color="A8292F"/>
                <w:bottom w:val="none" w:sz="0" w:space="0" w:color="A8292F"/>
                <w:right w:val="none" w:sz="0" w:space="0" w:color="A8292F"/>
              </w:divBdr>
              <w:divsChild>
                <w:div w:id="1551720956">
                  <w:marLeft w:val="0"/>
                  <w:marRight w:val="0"/>
                  <w:marTop w:val="0"/>
                  <w:marBottom w:val="0"/>
                  <w:divBdr>
                    <w:top w:val="none" w:sz="0" w:space="0" w:color="auto"/>
                    <w:left w:val="none" w:sz="0" w:space="0" w:color="auto"/>
                    <w:bottom w:val="none" w:sz="0" w:space="0" w:color="auto"/>
                    <w:right w:val="none" w:sz="0" w:space="0" w:color="auto"/>
                  </w:divBdr>
                  <w:divsChild>
                    <w:div w:id="2171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323101">
          <w:marLeft w:val="0"/>
          <w:marRight w:val="0"/>
          <w:marTop w:val="0"/>
          <w:marBottom w:val="0"/>
          <w:divBdr>
            <w:top w:val="none" w:sz="0" w:space="0" w:color="auto"/>
            <w:left w:val="none" w:sz="0" w:space="0" w:color="auto"/>
            <w:bottom w:val="none" w:sz="0" w:space="0" w:color="auto"/>
            <w:right w:val="none" w:sz="0" w:space="0" w:color="auto"/>
          </w:divBdr>
          <w:divsChild>
            <w:div w:id="1581210723">
              <w:marLeft w:val="0"/>
              <w:marRight w:val="0"/>
              <w:marTop w:val="0"/>
              <w:marBottom w:val="0"/>
              <w:divBdr>
                <w:top w:val="none" w:sz="0" w:space="0" w:color="auto"/>
                <w:left w:val="none" w:sz="0" w:space="0" w:color="auto"/>
                <w:bottom w:val="none" w:sz="0" w:space="0" w:color="auto"/>
                <w:right w:val="none" w:sz="0" w:space="0" w:color="auto"/>
              </w:divBdr>
            </w:div>
          </w:divsChild>
        </w:div>
        <w:div w:id="1145470878">
          <w:marLeft w:val="0"/>
          <w:marRight w:val="0"/>
          <w:marTop w:val="0"/>
          <w:marBottom w:val="0"/>
          <w:divBdr>
            <w:top w:val="none" w:sz="0" w:space="0" w:color="auto"/>
            <w:left w:val="none" w:sz="0" w:space="0" w:color="auto"/>
            <w:bottom w:val="none" w:sz="0" w:space="0" w:color="auto"/>
            <w:right w:val="none" w:sz="0" w:space="0" w:color="auto"/>
          </w:divBdr>
          <w:divsChild>
            <w:div w:id="976715033">
              <w:marLeft w:val="0"/>
              <w:marRight w:val="0"/>
              <w:marTop w:val="0"/>
              <w:marBottom w:val="0"/>
              <w:divBdr>
                <w:top w:val="none" w:sz="0" w:space="0" w:color="auto"/>
                <w:left w:val="none" w:sz="0" w:space="0" w:color="auto"/>
                <w:bottom w:val="none" w:sz="0" w:space="0" w:color="auto"/>
                <w:right w:val="none" w:sz="0" w:space="0" w:color="auto"/>
              </w:divBdr>
              <w:divsChild>
                <w:div w:id="26773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354680">
          <w:marLeft w:val="0"/>
          <w:marRight w:val="0"/>
          <w:marTop w:val="0"/>
          <w:marBottom w:val="0"/>
          <w:divBdr>
            <w:top w:val="none" w:sz="0" w:space="0" w:color="auto"/>
            <w:left w:val="none" w:sz="0" w:space="0" w:color="auto"/>
            <w:bottom w:val="none" w:sz="0" w:space="0" w:color="auto"/>
            <w:right w:val="none" w:sz="0" w:space="0" w:color="auto"/>
          </w:divBdr>
          <w:divsChild>
            <w:div w:id="2090349754">
              <w:marLeft w:val="0"/>
              <w:marRight w:val="0"/>
              <w:marTop w:val="0"/>
              <w:marBottom w:val="0"/>
              <w:divBdr>
                <w:top w:val="none" w:sz="0" w:space="0" w:color="auto"/>
                <w:left w:val="none" w:sz="0" w:space="0" w:color="auto"/>
                <w:bottom w:val="none" w:sz="0" w:space="0" w:color="auto"/>
                <w:right w:val="none" w:sz="0" w:space="0" w:color="auto"/>
              </w:divBdr>
            </w:div>
          </w:divsChild>
        </w:div>
        <w:div w:id="551189710">
          <w:marLeft w:val="0"/>
          <w:marRight w:val="0"/>
          <w:marTop w:val="0"/>
          <w:marBottom w:val="0"/>
          <w:divBdr>
            <w:top w:val="none" w:sz="0" w:space="0" w:color="auto"/>
            <w:left w:val="none" w:sz="0" w:space="0" w:color="auto"/>
            <w:bottom w:val="none" w:sz="0" w:space="0" w:color="auto"/>
            <w:right w:val="none" w:sz="0" w:space="0" w:color="auto"/>
          </w:divBdr>
          <w:divsChild>
            <w:div w:id="1589272690">
              <w:marLeft w:val="0"/>
              <w:marRight w:val="0"/>
              <w:marTop w:val="0"/>
              <w:marBottom w:val="0"/>
              <w:divBdr>
                <w:top w:val="none" w:sz="0" w:space="0" w:color="auto"/>
                <w:left w:val="none" w:sz="0" w:space="0" w:color="auto"/>
                <w:bottom w:val="none" w:sz="0" w:space="0" w:color="auto"/>
                <w:right w:val="none" w:sz="0" w:space="0" w:color="auto"/>
              </w:divBdr>
            </w:div>
          </w:divsChild>
        </w:div>
        <w:div w:id="142622810">
          <w:marLeft w:val="0"/>
          <w:marRight w:val="0"/>
          <w:marTop w:val="0"/>
          <w:marBottom w:val="0"/>
          <w:divBdr>
            <w:top w:val="none" w:sz="0" w:space="0" w:color="auto"/>
            <w:left w:val="none" w:sz="0" w:space="0" w:color="auto"/>
            <w:bottom w:val="none" w:sz="0" w:space="0" w:color="auto"/>
            <w:right w:val="none" w:sz="0" w:space="0" w:color="auto"/>
          </w:divBdr>
        </w:div>
        <w:div w:id="975842993">
          <w:marLeft w:val="0"/>
          <w:marRight w:val="0"/>
          <w:marTop w:val="0"/>
          <w:marBottom w:val="0"/>
          <w:divBdr>
            <w:top w:val="none" w:sz="0" w:space="0" w:color="auto"/>
            <w:left w:val="none" w:sz="0" w:space="0" w:color="auto"/>
            <w:bottom w:val="none" w:sz="0" w:space="0" w:color="auto"/>
            <w:right w:val="none" w:sz="0" w:space="0" w:color="auto"/>
          </w:divBdr>
        </w:div>
        <w:div w:id="1553226740">
          <w:marLeft w:val="0"/>
          <w:marRight w:val="0"/>
          <w:marTop w:val="0"/>
          <w:marBottom w:val="0"/>
          <w:divBdr>
            <w:top w:val="none" w:sz="0" w:space="0" w:color="auto"/>
            <w:left w:val="none" w:sz="0" w:space="0" w:color="auto"/>
            <w:bottom w:val="none" w:sz="0" w:space="0" w:color="auto"/>
            <w:right w:val="none" w:sz="0" w:space="0" w:color="auto"/>
          </w:divBdr>
          <w:divsChild>
            <w:div w:id="1721827450">
              <w:marLeft w:val="0"/>
              <w:marRight w:val="0"/>
              <w:marTop w:val="0"/>
              <w:marBottom w:val="0"/>
              <w:divBdr>
                <w:top w:val="none" w:sz="0" w:space="0" w:color="auto"/>
                <w:left w:val="none" w:sz="0" w:space="0" w:color="auto"/>
                <w:bottom w:val="none" w:sz="0" w:space="0" w:color="auto"/>
                <w:right w:val="none" w:sz="0" w:space="0" w:color="auto"/>
              </w:divBdr>
              <w:divsChild>
                <w:div w:id="127343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15573">
          <w:marLeft w:val="0"/>
          <w:marRight w:val="0"/>
          <w:marTop w:val="0"/>
          <w:marBottom w:val="0"/>
          <w:divBdr>
            <w:top w:val="none" w:sz="0" w:space="0" w:color="auto"/>
            <w:left w:val="none" w:sz="0" w:space="0" w:color="auto"/>
            <w:bottom w:val="none" w:sz="0" w:space="0" w:color="auto"/>
            <w:right w:val="none" w:sz="0" w:space="0" w:color="auto"/>
          </w:divBdr>
          <w:divsChild>
            <w:div w:id="437919324">
              <w:marLeft w:val="0"/>
              <w:marRight w:val="0"/>
              <w:marTop w:val="0"/>
              <w:marBottom w:val="0"/>
              <w:divBdr>
                <w:top w:val="none" w:sz="0" w:space="0" w:color="auto"/>
                <w:left w:val="none" w:sz="0" w:space="0" w:color="auto"/>
                <w:bottom w:val="none" w:sz="0" w:space="0" w:color="auto"/>
                <w:right w:val="none" w:sz="0" w:space="0" w:color="auto"/>
              </w:divBdr>
              <w:divsChild>
                <w:div w:id="1295408789">
                  <w:marLeft w:val="0"/>
                  <w:marRight w:val="0"/>
                  <w:marTop w:val="0"/>
                  <w:marBottom w:val="0"/>
                  <w:divBdr>
                    <w:top w:val="none" w:sz="0" w:space="0" w:color="auto"/>
                    <w:left w:val="none" w:sz="0" w:space="0" w:color="auto"/>
                    <w:bottom w:val="none" w:sz="0" w:space="0" w:color="auto"/>
                    <w:right w:val="none" w:sz="0" w:space="0" w:color="auto"/>
                  </w:divBdr>
                </w:div>
              </w:divsChild>
            </w:div>
            <w:div w:id="853880103">
              <w:marLeft w:val="0"/>
              <w:marRight w:val="0"/>
              <w:marTop w:val="0"/>
              <w:marBottom w:val="0"/>
              <w:divBdr>
                <w:top w:val="none" w:sz="0" w:space="0" w:color="auto"/>
                <w:left w:val="none" w:sz="0" w:space="0" w:color="auto"/>
                <w:bottom w:val="none" w:sz="0" w:space="0" w:color="auto"/>
                <w:right w:val="none" w:sz="0" w:space="0" w:color="auto"/>
              </w:divBdr>
            </w:div>
          </w:divsChild>
        </w:div>
        <w:div w:id="1354068463">
          <w:marLeft w:val="0"/>
          <w:marRight w:val="0"/>
          <w:marTop w:val="0"/>
          <w:marBottom w:val="0"/>
          <w:divBdr>
            <w:top w:val="none" w:sz="0" w:space="0" w:color="auto"/>
            <w:left w:val="none" w:sz="0" w:space="0" w:color="auto"/>
            <w:bottom w:val="none" w:sz="0" w:space="0" w:color="auto"/>
            <w:right w:val="none" w:sz="0" w:space="0" w:color="auto"/>
          </w:divBdr>
        </w:div>
        <w:div w:id="1655454903">
          <w:marLeft w:val="0"/>
          <w:marRight w:val="0"/>
          <w:marTop w:val="0"/>
          <w:marBottom w:val="0"/>
          <w:divBdr>
            <w:top w:val="none" w:sz="0" w:space="0" w:color="auto"/>
            <w:left w:val="none" w:sz="0" w:space="0" w:color="auto"/>
            <w:bottom w:val="none" w:sz="0" w:space="0" w:color="auto"/>
            <w:right w:val="none" w:sz="0" w:space="0" w:color="auto"/>
          </w:divBdr>
          <w:divsChild>
            <w:div w:id="196705508">
              <w:marLeft w:val="0"/>
              <w:marRight w:val="0"/>
              <w:marTop w:val="0"/>
              <w:marBottom w:val="0"/>
              <w:divBdr>
                <w:top w:val="none" w:sz="0" w:space="0" w:color="auto"/>
                <w:left w:val="none" w:sz="0" w:space="0" w:color="auto"/>
                <w:bottom w:val="none" w:sz="0" w:space="0" w:color="auto"/>
                <w:right w:val="none" w:sz="0" w:space="0" w:color="auto"/>
              </w:divBdr>
              <w:divsChild>
                <w:div w:id="352534404">
                  <w:marLeft w:val="0"/>
                  <w:marRight w:val="0"/>
                  <w:marTop w:val="0"/>
                  <w:marBottom w:val="0"/>
                  <w:divBdr>
                    <w:top w:val="none" w:sz="0" w:space="0" w:color="auto"/>
                    <w:left w:val="none" w:sz="0" w:space="0" w:color="auto"/>
                    <w:bottom w:val="none" w:sz="0" w:space="0" w:color="auto"/>
                    <w:right w:val="none" w:sz="0" w:space="0" w:color="auto"/>
                  </w:divBdr>
                </w:div>
                <w:div w:id="119511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824975">
          <w:marLeft w:val="0"/>
          <w:marRight w:val="0"/>
          <w:marTop w:val="0"/>
          <w:marBottom w:val="0"/>
          <w:divBdr>
            <w:top w:val="none" w:sz="0" w:space="0" w:color="auto"/>
            <w:left w:val="none" w:sz="0" w:space="0" w:color="auto"/>
            <w:bottom w:val="none" w:sz="0" w:space="0" w:color="auto"/>
            <w:right w:val="none" w:sz="0" w:space="0" w:color="auto"/>
          </w:divBdr>
        </w:div>
        <w:div w:id="608203759">
          <w:marLeft w:val="0"/>
          <w:marRight w:val="0"/>
          <w:marTop w:val="0"/>
          <w:marBottom w:val="0"/>
          <w:divBdr>
            <w:top w:val="none" w:sz="0" w:space="0" w:color="auto"/>
            <w:left w:val="none" w:sz="0" w:space="0" w:color="auto"/>
            <w:bottom w:val="none" w:sz="0" w:space="0" w:color="auto"/>
            <w:right w:val="none" w:sz="0" w:space="0" w:color="auto"/>
          </w:divBdr>
          <w:divsChild>
            <w:div w:id="547301103">
              <w:marLeft w:val="0"/>
              <w:marRight w:val="0"/>
              <w:marTop w:val="0"/>
              <w:marBottom w:val="0"/>
              <w:divBdr>
                <w:top w:val="none" w:sz="0" w:space="0" w:color="auto"/>
                <w:left w:val="none" w:sz="0" w:space="0" w:color="auto"/>
                <w:bottom w:val="none" w:sz="0" w:space="0" w:color="auto"/>
                <w:right w:val="none" w:sz="0" w:space="0" w:color="auto"/>
              </w:divBdr>
              <w:divsChild>
                <w:div w:id="886842587">
                  <w:marLeft w:val="0"/>
                  <w:marRight w:val="0"/>
                  <w:marTop w:val="0"/>
                  <w:marBottom w:val="0"/>
                  <w:divBdr>
                    <w:top w:val="none" w:sz="0" w:space="0" w:color="auto"/>
                    <w:left w:val="none" w:sz="0" w:space="0" w:color="auto"/>
                    <w:bottom w:val="none" w:sz="0" w:space="0" w:color="auto"/>
                    <w:right w:val="none" w:sz="0" w:space="0" w:color="auto"/>
                  </w:divBdr>
                </w:div>
                <w:div w:id="174433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694943">
          <w:marLeft w:val="0"/>
          <w:marRight w:val="0"/>
          <w:marTop w:val="0"/>
          <w:marBottom w:val="0"/>
          <w:divBdr>
            <w:top w:val="none" w:sz="0" w:space="0" w:color="auto"/>
            <w:left w:val="none" w:sz="0" w:space="0" w:color="auto"/>
            <w:bottom w:val="none" w:sz="0" w:space="0" w:color="auto"/>
            <w:right w:val="none" w:sz="0" w:space="0" w:color="auto"/>
          </w:divBdr>
        </w:div>
        <w:div w:id="131019000">
          <w:marLeft w:val="0"/>
          <w:marRight w:val="0"/>
          <w:marTop w:val="0"/>
          <w:marBottom w:val="0"/>
          <w:divBdr>
            <w:top w:val="none" w:sz="0" w:space="0" w:color="auto"/>
            <w:left w:val="none" w:sz="0" w:space="0" w:color="auto"/>
            <w:bottom w:val="none" w:sz="0" w:space="0" w:color="auto"/>
            <w:right w:val="none" w:sz="0" w:space="0" w:color="auto"/>
          </w:divBdr>
          <w:divsChild>
            <w:div w:id="981613499">
              <w:marLeft w:val="0"/>
              <w:marRight w:val="0"/>
              <w:marTop w:val="0"/>
              <w:marBottom w:val="0"/>
              <w:divBdr>
                <w:top w:val="none" w:sz="0" w:space="0" w:color="auto"/>
                <w:left w:val="none" w:sz="0" w:space="0" w:color="auto"/>
                <w:bottom w:val="none" w:sz="0" w:space="0" w:color="auto"/>
                <w:right w:val="none" w:sz="0" w:space="0" w:color="auto"/>
              </w:divBdr>
              <w:divsChild>
                <w:div w:id="1865172418">
                  <w:marLeft w:val="0"/>
                  <w:marRight w:val="0"/>
                  <w:marTop w:val="0"/>
                  <w:marBottom w:val="0"/>
                  <w:divBdr>
                    <w:top w:val="none" w:sz="0" w:space="0" w:color="auto"/>
                    <w:left w:val="none" w:sz="0" w:space="0" w:color="auto"/>
                    <w:bottom w:val="none" w:sz="0" w:space="0" w:color="auto"/>
                    <w:right w:val="none" w:sz="0" w:space="0" w:color="auto"/>
                  </w:divBdr>
                  <w:divsChild>
                    <w:div w:id="204505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046951">
          <w:marLeft w:val="0"/>
          <w:marRight w:val="0"/>
          <w:marTop w:val="0"/>
          <w:marBottom w:val="0"/>
          <w:divBdr>
            <w:top w:val="none" w:sz="0" w:space="0" w:color="auto"/>
            <w:left w:val="none" w:sz="0" w:space="0" w:color="auto"/>
            <w:bottom w:val="none" w:sz="0" w:space="0" w:color="auto"/>
            <w:right w:val="none" w:sz="0" w:space="0" w:color="auto"/>
          </w:divBdr>
        </w:div>
        <w:div w:id="2067606418">
          <w:marLeft w:val="0"/>
          <w:marRight w:val="0"/>
          <w:marTop w:val="0"/>
          <w:marBottom w:val="0"/>
          <w:divBdr>
            <w:top w:val="none" w:sz="0" w:space="0" w:color="auto"/>
            <w:left w:val="none" w:sz="0" w:space="0" w:color="auto"/>
            <w:bottom w:val="none" w:sz="0" w:space="0" w:color="auto"/>
            <w:right w:val="none" w:sz="0" w:space="0" w:color="auto"/>
          </w:divBdr>
          <w:divsChild>
            <w:div w:id="1134523019">
              <w:marLeft w:val="0"/>
              <w:marRight w:val="0"/>
              <w:marTop w:val="0"/>
              <w:marBottom w:val="0"/>
              <w:divBdr>
                <w:top w:val="none" w:sz="0" w:space="0" w:color="auto"/>
                <w:left w:val="none" w:sz="0" w:space="0" w:color="auto"/>
                <w:bottom w:val="none" w:sz="0" w:space="0" w:color="auto"/>
                <w:right w:val="none" w:sz="0" w:space="0" w:color="auto"/>
              </w:divBdr>
            </w:div>
          </w:divsChild>
        </w:div>
        <w:div w:id="853038111">
          <w:marLeft w:val="0"/>
          <w:marRight w:val="0"/>
          <w:marTop w:val="0"/>
          <w:marBottom w:val="0"/>
          <w:divBdr>
            <w:top w:val="none" w:sz="0" w:space="0" w:color="auto"/>
            <w:left w:val="none" w:sz="0" w:space="0" w:color="auto"/>
            <w:bottom w:val="none" w:sz="0" w:space="0" w:color="auto"/>
            <w:right w:val="none" w:sz="0" w:space="0" w:color="auto"/>
          </w:divBdr>
          <w:divsChild>
            <w:div w:id="1830709964">
              <w:marLeft w:val="0"/>
              <w:marRight w:val="0"/>
              <w:marTop w:val="0"/>
              <w:marBottom w:val="0"/>
              <w:divBdr>
                <w:top w:val="none" w:sz="0" w:space="0" w:color="auto"/>
                <w:left w:val="none" w:sz="0" w:space="0" w:color="auto"/>
                <w:bottom w:val="none" w:sz="0" w:space="0" w:color="auto"/>
                <w:right w:val="none" w:sz="0" w:space="0" w:color="auto"/>
              </w:divBdr>
              <w:divsChild>
                <w:div w:id="54645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670684">
          <w:marLeft w:val="0"/>
          <w:marRight w:val="0"/>
          <w:marTop w:val="0"/>
          <w:marBottom w:val="0"/>
          <w:divBdr>
            <w:top w:val="none" w:sz="0" w:space="0" w:color="auto"/>
            <w:left w:val="none" w:sz="0" w:space="0" w:color="auto"/>
            <w:bottom w:val="none" w:sz="0" w:space="0" w:color="auto"/>
            <w:right w:val="none" w:sz="0" w:space="0" w:color="auto"/>
          </w:divBdr>
        </w:div>
        <w:div w:id="208035139">
          <w:marLeft w:val="0"/>
          <w:marRight w:val="0"/>
          <w:marTop w:val="0"/>
          <w:marBottom w:val="0"/>
          <w:divBdr>
            <w:top w:val="none" w:sz="0" w:space="0" w:color="auto"/>
            <w:left w:val="none" w:sz="0" w:space="0" w:color="auto"/>
            <w:bottom w:val="none" w:sz="0" w:space="0" w:color="auto"/>
            <w:right w:val="none" w:sz="0" w:space="0" w:color="auto"/>
          </w:divBdr>
        </w:div>
        <w:div w:id="1578663636">
          <w:marLeft w:val="0"/>
          <w:marRight w:val="0"/>
          <w:marTop w:val="0"/>
          <w:marBottom w:val="0"/>
          <w:divBdr>
            <w:top w:val="none" w:sz="0" w:space="0" w:color="auto"/>
            <w:left w:val="none" w:sz="0" w:space="0" w:color="auto"/>
            <w:bottom w:val="none" w:sz="0" w:space="0" w:color="auto"/>
            <w:right w:val="none" w:sz="0" w:space="0" w:color="auto"/>
          </w:divBdr>
          <w:divsChild>
            <w:div w:id="1271475079">
              <w:marLeft w:val="0"/>
              <w:marRight w:val="0"/>
              <w:marTop w:val="0"/>
              <w:marBottom w:val="0"/>
              <w:divBdr>
                <w:top w:val="none" w:sz="0" w:space="0" w:color="auto"/>
                <w:left w:val="none" w:sz="0" w:space="0" w:color="auto"/>
                <w:bottom w:val="none" w:sz="0" w:space="0" w:color="auto"/>
                <w:right w:val="none" w:sz="0" w:space="0" w:color="auto"/>
              </w:divBdr>
              <w:divsChild>
                <w:div w:id="156112366">
                  <w:marLeft w:val="0"/>
                  <w:marRight w:val="0"/>
                  <w:marTop w:val="0"/>
                  <w:marBottom w:val="0"/>
                  <w:divBdr>
                    <w:top w:val="none" w:sz="0" w:space="0" w:color="auto"/>
                    <w:left w:val="none" w:sz="0" w:space="0" w:color="auto"/>
                    <w:bottom w:val="none" w:sz="0" w:space="0" w:color="auto"/>
                    <w:right w:val="none" w:sz="0" w:space="0" w:color="auto"/>
                  </w:divBdr>
                </w:div>
                <w:div w:id="1046953066">
                  <w:marLeft w:val="0"/>
                  <w:marRight w:val="0"/>
                  <w:marTop w:val="0"/>
                  <w:marBottom w:val="0"/>
                  <w:divBdr>
                    <w:top w:val="none" w:sz="0" w:space="0" w:color="auto"/>
                    <w:left w:val="none" w:sz="0" w:space="0" w:color="auto"/>
                    <w:bottom w:val="none" w:sz="0" w:space="0" w:color="auto"/>
                    <w:right w:val="none" w:sz="0" w:space="0" w:color="auto"/>
                  </w:divBdr>
                  <w:divsChild>
                    <w:div w:id="142272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50214">
          <w:marLeft w:val="0"/>
          <w:marRight w:val="0"/>
          <w:marTop w:val="0"/>
          <w:marBottom w:val="0"/>
          <w:divBdr>
            <w:top w:val="none" w:sz="0" w:space="0" w:color="auto"/>
            <w:left w:val="none" w:sz="0" w:space="0" w:color="auto"/>
            <w:bottom w:val="none" w:sz="0" w:space="0" w:color="auto"/>
            <w:right w:val="none" w:sz="0" w:space="0" w:color="auto"/>
          </w:divBdr>
        </w:div>
        <w:div w:id="1011301426">
          <w:marLeft w:val="0"/>
          <w:marRight w:val="0"/>
          <w:marTop w:val="0"/>
          <w:marBottom w:val="0"/>
          <w:divBdr>
            <w:top w:val="none" w:sz="0" w:space="0" w:color="auto"/>
            <w:left w:val="none" w:sz="0" w:space="0" w:color="auto"/>
            <w:bottom w:val="none" w:sz="0" w:space="0" w:color="auto"/>
            <w:right w:val="none" w:sz="0" w:space="0" w:color="auto"/>
          </w:divBdr>
        </w:div>
        <w:div w:id="1218660287">
          <w:marLeft w:val="0"/>
          <w:marRight w:val="0"/>
          <w:marTop w:val="0"/>
          <w:marBottom w:val="0"/>
          <w:divBdr>
            <w:top w:val="none" w:sz="0" w:space="0" w:color="auto"/>
            <w:left w:val="none" w:sz="0" w:space="0" w:color="auto"/>
            <w:bottom w:val="none" w:sz="0" w:space="0" w:color="auto"/>
            <w:right w:val="none" w:sz="0" w:space="0" w:color="auto"/>
          </w:divBdr>
        </w:div>
        <w:div w:id="2134401602">
          <w:marLeft w:val="0"/>
          <w:marRight w:val="0"/>
          <w:marTop w:val="0"/>
          <w:marBottom w:val="0"/>
          <w:divBdr>
            <w:top w:val="none" w:sz="0" w:space="0" w:color="auto"/>
            <w:left w:val="none" w:sz="0" w:space="0" w:color="auto"/>
            <w:bottom w:val="none" w:sz="0" w:space="0" w:color="auto"/>
            <w:right w:val="none" w:sz="0" w:space="0" w:color="auto"/>
          </w:divBdr>
        </w:div>
        <w:div w:id="112093535">
          <w:marLeft w:val="0"/>
          <w:marRight w:val="0"/>
          <w:marTop w:val="0"/>
          <w:marBottom w:val="0"/>
          <w:divBdr>
            <w:top w:val="none" w:sz="0" w:space="0" w:color="auto"/>
            <w:left w:val="none" w:sz="0" w:space="0" w:color="auto"/>
            <w:bottom w:val="none" w:sz="0" w:space="0" w:color="auto"/>
            <w:right w:val="none" w:sz="0" w:space="0" w:color="auto"/>
          </w:divBdr>
          <w:divsChild>
            <w:div w:id="1820926920">
              <w:marLeft w:val="0"/>
              <w:marRight w:val="0"/>
              <w:marTop w:val="0"/>
              <w:marBottom w:val="0"/>
              <w:divBdr>
                <w:top w:val="none" w:sz="0" w:space="0" w:color="auto"/>
                <w:left w:val="none" w:sz="0" w:space="0" w:color="auto"/>
                <w:bottom w:val="none" w:sz="0" w:space="0" w:color="auto"/>
                <w:right w:val="none" w:sz="0" w:space="0" w:color="auto"/>
              </w:divBdr>
              <w:divsChild>
                <w:div w:id="1501000465">
                  <w:marLeft w:val="0"/>
                  <w:marRight w:val="0"/>
                  <w:marTop w:val="0"/>
                  <w:marBottom w:val="0"/>
                  <w:divBdr>
                    <w:top w:val="none" w:sz="0" w:space="0" w:color="auto"/>
                    <w:left w:val="none" w:sz="0" w:space="0" w:color="auto"/>
                    <w:bottom w:val="none" w:sz="0" w:space="0" w:color="auto"/>
                    <w:right w:val="none" w:sz="0" w:space="0" w:color="auto"/>
                  </w:divBdr>
                  <w:divsChild>
                    <w:div w:id="127470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80464">
              <w:marLeft w:val="0"/>
              <w:marRight w:val="0"/>
              <w:marTop w:val="0"/>
              <w:marBottom w:val="0"/>
              <w:divBdr>
                <w:top w:val="none" w:sz="0" w:space="0" w:color="auto"/>
                <w:left w:val="none" w:sz="0" w:space="0" w:color="auto"/>
                <w:bottom w:val="none" w:sz="0" w:space="0" w:color="auto"/>
                <w:right w:val="none" w:sz="0" w:space="0" w:color="auto"/>
              </w:divBdr>
              <w:divsChild>
                <w:div w:id="124807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67680">
      <w:bodyDiv w:val="1"/>
      <w:marLeft w:val="0"/>
      <w:marRight w:val="0"/>
      <w:marTop w:val="0"/>
      <w:marBottom w:val="0"/>
      <w:divBdr>
        <w:top w:val="none" w:sz="0" w:space="0" w:color="auto"/>
        <w:left w:val="none" w:sz="0" w:space="0" w:color="auto"/>
        <w:bottom w:val="none" w:sz="0" w:space="0" w:color="auto"/>
        <w:right w:val="none" w:sz="0" w:space="0" w:color="auto"/>
      </w:divBdr>
    </w:div>
    <w:div w:id="125050435">
      <w:bodyDiv w:val="1"/>
      <w:marLeft w:val="0"/>
      <w:marRight w:val="0"/>
      <w:marTop w:val="0"/>
      <w:marBottom w:val="0"/>
      <w:divBdr>
        <w:top w:val="none" w:sz="0" w:space="0" w:color="auto"/>
        <w:left w:val="none" w:sz="0" w:space="0" w:color="auto"/>
        <w:bottom w:val="none" w:sz="0" w:space="0" w:color="auto"/>
        <w:right w:val="none" w:sz="0" w:space="0" w:color="auto"/>
      </w:divBdr>
    </w:div>
    <w:div w:id="194268419">
      <w:bodyDiv w:val="1"/>
      <w:marLeft w:val="0"/>
      <w:marRight w:val="0"/>
      <w:marTop w:val="0"/>
      <w:marBottom w:val="0"/>
      <w:divBdr>
        <w:top w:val="none" w:sz="0" w:space="0" w:color="auto"/>
        <w:left w:val="none" w:sz="0" w:space="0" w:color="auto"/>
        <w:bottom w:val="none" w:sz="0" w:space="0" w:color="auto"/>
        <w:right w:val="none" w:sz="0" w:space="0" w:color="auto"/>
      </w:divBdr>
    </w:div>
    <w:div w:id="1229464177">
      <w:bodyDiv w:val="1"/>
      <w:marLeft w:val="0"/>
      <w:marRight w:val="0"/>
      <w:marTop w:val="0"/>
      <w:marBottom w:val="0"/>
      <w:divBdr>
        <w:top w:val="none" w:sz="0" w:space="0" w:color="auto"/>
        <w:left w:val="none" w:sz="0" w:space="0" w:color="auto"/>
        <w:bottom w:val="none" w:sz="0" w:space="0" w:color="auto"/>
        <w:right w:val="none" w:sz="0" w:space="0" w:color="auto"/>
      </w:divBdr>
    </w:div>
    <w:div w:id="1692686651">
      <w:bodyDiv w:val="1"/>
      <w:marLeft w:val="0"/>
      <w:marRight w:val="0"/>
      <w:marTop w:val="0"/>
      <w:marBottom w:val="0"/>
      <w:divBdr>
        <w:top w:val="none" w:sz="0" w:space="0" w:color="auto"/>
        <w:left w:val="none" w:sz="0" w:space="0" w:color="auto"/>
        <w:bottom w:val="none" w:sz="0" w:space="0" w:color="auto"/>
        <w:right w:val="none" w:sz="0" w:space="0" w:color="auto"/>
      </w:divBdr>
      <w:divsChild>
        <w:div w:id="1474562275">
          <w:marLeft w:val="0"/>
          <w:marRight w:val="0"/>
          <w:marTop w:val="0"/>
          <w:marBottom w:val="0"/>
          <w:divBdr>
            <w:top w:val="none" w:sz="0" w:space="0" w:color="auto"/>
            <w:left w:val="none" w:sz="0" w:space="0" w:color="auto"/>
            <w:bottom w:val="none" w:sz="0" w:space="0" w:color="auto"/>
            <w:right w:val="none" w:sz="0" w:space="0" w:color="auto"/>
          </w:divBdr>
        </w:div>
      </w:divsChild>
    </w:div>
    <w:div w:id="1775126156">
      <w:bodyDiv w:val="1"/>
      <w:marLeft w:val="0"/>
      <w:marRight w:val="0"/>
      <w:marTop w:val="0"/>
      <w:marBottom w:val="0"/>
      <w:divBdr>
        <w:top w:val="none" w:sz="0" w:space="0" w:color="auto"/>
        <w:left w:val="none" w:sz="0" w:space="0" w:color="auto"/>
        <w:bottom w:val="none" w:sz="0" w:space="0" w:color="auto"/>
        <w:right w:val="none" w:sz="0" w:space="0" w:color="auto"/>
      </w:divBdr>
      <w:divsChild>
        <w:div w:id="1111738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itions-tissot.fr/actualite/tag/securite-sociale" TargetMode="External"/><Relationship Id="rId3" Type="http://schemas.openxmlformats.org/officeDocument/2006/relationships/settings" Target="settings.xml"/><Relationship Id="rId7" Type="http://schemas.openxmlformats.org/officeDocument/2006/relationships/hyperlink" Target="https://www.editions-tissot.fr/actualite/tag/indemni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rvice-public.fr/particuliers/vosdroits/F3013" TargetMode="External"/><Relationship Id="rId11" Type="http://schemas.openxmlformats.org/officeDocument/2006/relationships/theme" Target="theme/theme1.xml"/><Relationship Id="rId5" Type="http://schemas.openxmlformats.org/officeDocument/2006/relationships/hyperlink" Target="https://www.editions-tissot.fr/guide/jeune-travailleur-et-stagiair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ditions-tissot.fr/convention-collective/convention-collective.aspx?codeSpace=AGR&amp;cact=redac"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894</Words>
  <Characters>4920</Characters>
  <Application>Microsoft Office Word</Application>
  <DocSecurity>0</DocSecurity>
  <Lines>41</Lines>
  <Paragraphs>11</Paragraphs>
  <ScaleCrop>false</ScaleCrop>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3</cp:revision>
  <dcterms:created xsi:type="dcterms:W3CDTF">2025-05-08T16:26:00Z</dcterms:created>
  <dcterms:modified xsi:type="dcterms:W3CDTF">2025-05-08T16:32:00Z</dcterms:modified>
</cp:coreProperties>
</file>