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2BD90" w14:textId="77777777" w:rsidR="00E139EF" w:rsidRDefault="00E139EF"/>
    <w:p w14:paraId="6FD2BD91" w14:textId="77777777" w:rsidR="00E95C4C" w:rsidRDefault="00911262">
      <w:r>
        <w:t xml:space="preserve">Sur l’astreinte bien distinguer </w:t>
      </w:r>
    </w:p>
    <w:p w14:paraId="6FD2BD92" w14:textId="77777777" w:rsidR="00911262" w:rsidRDefault="00911262"/>
    <w:p w14:paraId="6FD2BD93" w14:textId="62CFA0F3" w:rsidR="00911262" w:rsidRDefault="00911262" w:rsidP="00291139">
      <w:pPr>
        <w:pStyle w:val="Paragraphedeliste"/>
        <w:numPr>
          <w:ilvl w:val="0"/>
          <w:numId w:val="1"/>
        </w:numPr>
      </w:pPr>
      <w:r w:rsidRPr="00911262">
        <w:rPr>
          <w:u w:val="single"/>
        </w:rPr>
        <w:t>La prime forfaitaire d’astreinte</w:t>
      </w:r>
      <w:r>
        <w:t xml:space="preserve"> qui selon la convention </w:t>
      </w:r>
      <w:r w:rsidR="00C0649D">
        <w:t xml:space="preserve">peut varier. </w:t>
      </w:r>
      <w:r w:rsidR="00291139">
        <w:t xml:space="preserve"> </w:t>
      </w:r>
      <w:r w:rsidR="00C0649D">
        <w:t xml:space="preserve">Ainsi </w:t>
      </w:r>
      <w:r w:rsidR="00576109">
        <w:t xml:space="preserve">par exemple, </w:t>
      </w:r>
      <w:r w:rsidR="000D2C03">
        <w:t xml:space="preserve">elle </w:t>
      </w:r>
      <w:proofErr w:type="gramStart"/>
      <w:r w:rsidR="000D2C03">
        <w:t xml:space="preserve">était </w:t>
      </w:r>
      <w:r w:rsidR="00C27E38">
        <w:t xml:space="preserve"> </w:t>
      </w:r>
      <w:r w:rsidR="00C0649D">
        <w:t>de</w:t>
      </w:r>
      <w:proofErr w:type="gramEnd"/>
      <w:r w:rsidR="00C0649D">
        <w:t xml:space="preserve"> </w:t>
      </w:r>
      <w:r>
        <w:t xml:space="preserve"> </w:t>
      </w:r>
    </w:p>
    <w:p w14:paraId="6FD2BD94" w14:textId="77777777" w:rsidR="00911262" w:rsidRDefault="00911262" w:rsidP="00911262">
      <w:pPr>
        <w:pStyle w:val="Paragraphedeliste"/>
        <w:numPr>
          <w:ilvl w:val="1"/>
          <w:numId w:val="1"/>
        </w:numPr>
      </w:pPr>
      <w:r>
        <w:t xml:space="preserve">75 euros le Week-end </w:t>
      </w:r>
    </w:p>
    <w:p w14:paraId="6FD2BD95" w14:textId="1A9BF5FF" w:rsidR="00911262" w:rsidRDefault="009140F0" w:rsidP="00911262">
      <w:pPr>
        <w:pStyle w:val="Paragraphedeliste"/>
        <w:numPr>
          <w:ilvl w:val="1"/>
          <w:numId w:val="1"/>
        </w:numPr>
      </w:pPr>
      <w:r>
        <w:rPr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D2BDA2" wp14:editId="663DC8F3">
                <wp:simplePos x="0" y="0"/>
                <wp:positionH relativeFrom="column">
                  <wp:posOffset>705847</wp:posOffset>
                </wp:positionH>
                <wp:positionV relativeFrom="paragraph">
                  <wp:posOffset>18506</wp:posOffset>
                </wp:positionV>
                <wp:extent cx="174171" cy="2841171"/>
                <wp:effectExtent l="76200" t="0" r="35560" b="54610"/>
                <wp:wrapNone/>
                <wp:docPr id="1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4171" cy="284117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C5630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" o:spid="_x0000_s1026" type="#_x0000_t32" style="position:absolute;margin-left:55.6pt;margin-top:1.45pt;width:13.7pt;height:223.7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" strokecolor="#5b9bd5 [3204]" strokeweight=".5pt">
                <v:stroke endarrow="block" joinstyle="miter"/>
              </v:shape>
            </w:pict>
          </mc:Fallback>
        </mc:AlternateContent>
      </w:r>
      <w:r w:rsidR="00911262">
        <w:t xml:space="preserve">150 euros en semaine </w:t>
      </w:r>
    </w:p>
    <w:p w14:paraId="6FD2BD96" w14:textId="5AAC2F35" w:rsidR="00911262" w:rsidRDefault="00C0649D" w:rsidP="00911262">
      <w:pPr>
        <w:pStyle w:val="Paragraphedeliste"/>
        <w:numPr>
          <w:ilvl w:val="0"/>
          <w:numId w:val="1"/>
        </w:num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D2BDA0" wp14:editId="3F8E8FD9">
                <wp:simplePos x="0" y="0"/>
                <wp:positionH relativeFrom="column">
                  <wp:posOffset>1043305</wp:posOffset>
                </wp:positionH>
                <wp:positionV relativeFrom="paragraph">
                  <wp:posOffset>176530</wp:posOffset>
                </wp:positionV>
                <wp:extent cx="180975" cy="2657475"/>
                <wp:effectExtent l="76200" t="0" r="28575" b="47625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0975" cy="2657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3AEC3" id="Connecteur droit avec flèche 2" o:spid="_x0000_s1026" type="#_x0000_t32" style="position:absolute;margin-left:82.15pt;margin-top:13.9pt;width:14.25pt;height:209.2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" strokecolor="#5b9bd5 [3204]" strokeweight=".5pt">
                <v:stroke endarrow="block" joinstyle="miter"/>
              </v:shape>
            </w:pict>
          </mc:Fallback>
        </mc:AlternateContent>
      </w:r>
      <w:r w:rsidR="00911262">
        <w:t xml:space="preserve">Les </w:t>
      </w:r>
      <w:r w:rsidR="00911262" w:rsidRPr="00911262">
        <w:rPr>
          <w:u w:val="single"/>
        </w:rPr>
        <w:t>heures d’astreinte</w:t>
      </w:r>
      <w:r w:rsidR="00911262">
        <w:t xml:space="preserve"> qui rémunèrent la contrainte de devoir rester à disposition pour intervenir </w:t>
      </w:r>
    </w:p>
    <w:p w14:paraId="6FD2BD97" w14:textId="77777777" w:rsidR="00C0649D" w:rsidRDefault="00C0649D" w:rsidP="00C0649D">
      <w:pPr>
        <w:pStyle w:val="Paragraphedeliste"/>
      </w:pPr>
    </w:p>
    <w:p w14:paraId="6FD2BD98" w14:textId="77777777" w:rsidR="00911262" w:rsidRDefault="00911262" w:rsidP="00911262">
      <w:pPr>
        <w:pStyle w:val="Paragraphedeliste"/>
        <w:numPr>
          <w:ilvl w:val="1"/>
          <w:numId w:val="1"/>
        </w:numPr>
      </w:pPr>
      <w:r>
        <w:t xml:space="preserve">La convention prévoyait une rémunération de 30 % du taux horaire </w:t>
      </w:r>
    </w:p>
    <w:p w14:paraId="6FD2BD99" w14:textId="77777777" w:rsidR="00C0649D" w:rsidRDefault="00C0649D" w:rsidP="00C0649D">
      <w:pPr>
        <w:pStyle w:val="Paragraphedeliste"/>
        <w:ind w:left="1440"/>
      </w:pPr>
    </w:p>
    <w:p w14:paraId="6FD2BD9A" w14:textId="77777777" w:rsidR="00911262" w:rsidRDefault="00911262" w:rsidP="00911262">
      <w:pPr>
        <w:pStyle w:val="Paragraphedeliste"/>
        <w:numPr>
          <w:ilvl w:val="0"/>
          <w:numId w:val="1"/>
        </w:num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D2BDA4" wp14:editId="6FD2BDA5">
                <wp:simplePos x="0" y="0"/>
                <wp:positionH relativeFrom="column">
                  <wp:posOffset>1405255</wp:posOffset>
                </wp:positionH>
                <wp:positionV relativeFrom="paragraph">
                  <wp:posOffset>133984</wp:posOffset>
                </wp:positionV>
                <wp:extent cx="1562100" cy="1076325"/>
                <wp:effectExtent l="38100" t="0" r="19050" b="47625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62100" cy="1076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EBF8C3" id="Connecteur droit avec flèche 3" o:spid="_x0000_s1026" type="#_x0000_t32" style="position:absolute;margin-left:110.65pt;margin-top:10.55pt;width:123pt;height:84.75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" strokecolor="#5b9bd5 [3204]" strokeweight=".5pt">
                <v:stroke endarrow="block" joinstyle="miter"/>
              </v:shape>
            </w:pict>
          </mc:Fallback>
        </mc:AlternateContent>
      </w:r>
      <w:r>
        <w:t xml:space="preserve">Les heures d’intervention payées </w:t>
      </w:r>
      <w:r w:rsidRPr="00911262">
        <w:rPr>
          <w:u w:val="single"/>
        </w:rPr>
        <w:t>en heures supplémentaires</w:t>
      </w:r>
      <w:r>
        <w:t xml:space="preserve"> à + 25 % </w:t>
      </w:r>
    </w:p>
    <w:p w14:paraId="6FD2BD9B" w14:textId="77777777" w:rsidR="00911262" w:rsidRDefault="00911262" w:rsidP="00911262">
      <w:pPr>
        <w:ind w:left="360"/>
      </w:pPr>
      <w:r>
        <w:t xml:space="preserve">Ce sont bien ces 3 éléments qui apparaissent sur le BP </w:t>
      </w:r>
    </w:p>
    <w:p w14:paraId="6FD2BD9C" w14:textId="77777777" w:rsidR="00911262" w:rsidRDefault="00911262" w:rsidP="00911262">
      <w:pPr>
        <w:ind w:left="360"/>
      </w:pPr>
      <w:r>
        <w:object w:dxaOrig="4901" w:dyaOrig="2322" w14:anchorId="6FD2BD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5.15pt;height:116.55pt" o:ole="">
            <v:imagedata r:id="rId5" o:title=""/>
          </v:shape>
          <o:OLEObject Type="Embed" ProgID="Excel.Sheet.12" ShapeID="_x0000_i1025" DrawAspect="Content" ObjectID="_1808193960" r:id="rId6"/>
        </w:object>
      </w:r>
    </w:p>
    <w:p w14:paraId="6FD2BD9D" w14:textId="77777777" w:rsidR="00911262" w:rsidRDefault="00911262" w:rsidP="00911262">
      <w:pPr>
        <w:pStyle w:val="Paragraphedeliste"/>
      </w:pPr>
    </w:p>
    <w:p w14:paraId="6FD2BD9E" w14:textId="77777777" w:rsidR="00F22853" w:rsidRDefault="00F22853" w:rsidP="00911262">
      <w:pPr>
        <w:pStyle w:val="Paragraphedeliste"/>
      </w:pPr>
    </w:p>
    <w:p w14:paraId="6FD2BD9F" w14:textId="77777777" w:rsidR="00F22853" w:rsidRDefault="00F22853" w:rsidP="00911262">
      <w:pPr>
        <w:pStyle w:val="Paragraphedeliste"/>
      </w:pPr>
    </w:p>
    <w:sectPr w:rsidR="00F228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AC4468"/>
    <w:multiLevelType w:val="hybridMultilevel"/>
    <w:tmpl w:val="23527020"/>
    <w:lvl w:ilvl="0" w:tplc="56186362">
      <w:start w:val="2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3653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262"/>
    <w:rsid w:val="000D2C03"/>
    <w:rsid w:val="00291139"/>
    <w:rsid w:val="00432915"/>
    <w:rsid w:val="00576109"/>
    <w:rsid w:val="0063202D"/>
    <w:rsid w:val="00911262"/>
    <w:rsid w:val="009140F0"/>
    <w:rsid w:val="00B90AC8"/>
    <w:rsid w:val="00C0649D"/>
    <w:rsid w:val="00C27E38"/>
    <w:rsid w:val="00CC2928"/>
    <w:rsid w:val="00E139EF"/>
    <w:rsid w:val="00E95C4C"/>
    <w:rsid w:val="00F2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D2BD90"/>
  <w15:chartTrackingRefBased/>
  <w15:docId w15:val="{B9D0DA13-6C4B-4D91-8209-7C127578B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112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Excel_Worksheet.xls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ordi</dc:creator>
  <cp:keywords/>
  <dc:description/>
  <cp:lastModifiedBy>jacques LE CHEVANTON</cp:lastModifiedBy>
  <cp:revision>4</cp:revision>
  <dcterms:created xsi:type="dcterms:W3CDTF">2025-05-08T05:16:00Z</dcterms:created>
  <dcterms:modified xsi:type="dcterms:W3CDTF">2025-05-08T05:20:00Z</dcterms:modified>
</cp:coreProperties>
</file>